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39" w:rsidRDefault="00F95439" w:rsidP="00F95439">
      <w:pPr>
        <w:widowControl w:val="0"/>
        <w:autoSpaceDE w:val="0"/>
        <w:autoSpaceDN w:val="0"/>
        <w:adjustRightInd w:val="0"/>
        <w:jc w:val="right"/>
        <w:rPr>
          <w:rFonts w:ascii="Times New Roman" w:hAnsi="Times New Roman" w:cs="Times New Roman"/>
          <w:b/>
          <w:bCs/>
        </w:rPr>
      </w:pPr>
      <w:r w:rsidRPr="00F95439">
        <w:rPr>
          <w:rFonts w:ascii="Times New Roman" w:hAnsi="Times New Roman" w:cs="Times New Roman"/>
          <w:b/>
          <w:bCs/>
        </w:rPr>
        <w:t>УТВЕРЖДЕНО</w:t>
      </w:r>
    </w:p>
    <w:p w:rsidR="00AB6966" w:rsidRDefault="00AB6966" w:rsidP="00F95439">
      <w:pPr>
        <w:widowControl w:val="0"/>
        <w:autoSpaceDE w:val="0"/>
        <w:autoSpaceDN w:val="0"/>
        <w:adjustRightInd w:val="0"/>
        <w:jc w:val="right"/>
        <w:rPr>
          <w:rFonts w:ascii="Times New Roman" w:hAnsi="Times New Roman" w:cs="Times New Roman"/>
          <w:b/>
          <w:bCs/>
        </w:rPr>
      </w:pPr>
      <w:r>
        <w:rPr>
          <w:rFonts w:ascii="Times New Roman" w:hAnsi="Times New Roman" w:cs="Times New Roman"/>
          <w:b/>
          <w:bCs/>
        </w:rPr>
        <w:t>Распоряжением КУМИ Администрации</w:t>
      </w:r>
    </w:p>
    <w:p w:rsidR="00C34275" w:rsidRDefault="00AB6966" w:rsidP="00F95439">
      <w:pPr>
        <w:widowControl w:val="0"/>
        <w:autoSpaceDE w:val="0"/>
        <w:autoSpaceDN w:val="0"/>
        <w:adjustRightInd w:val="0"/>
        <w:jc w:val="right"/>
        <w:rPr>
          <w:rFonts w:ascii="Times New Roman" w:hAnsi="Times New Roman" w:cs="Times New Roman"/>
          <w:b/>
          <w:bCs/>
        </w:rPr>
      </w:pPr>
      <w:r>
        <w:rPr>
          <w:rFonts w:ascii="Times New Roman" w:hAnsi="Times New Roman" w:cs="Times New Roman"/>
          <w:b/>
          <w:bCs/>
        </w:rPr>
        <w:t xml:space="preserve"> </w:t>
      </w:r>
      <w:proofErr w:type="spellStart"/>
      <w:r>
        <w:rPr>
          <w:rFonts w:ascii="Times New Roman" w:hAnsi="Times New Roman" w:cs="Times New Roman"/>
          <w:b/>
          <w:bCs/>
        </w:rPr>
        <w:t>г.о</w:t>
      </w:r>
      <w:proofErr w:type="spellEnd"/>
      <w:r>
        <w:rPr>
          <w:rFonts w:ascii="Times New Roman" w:hAnsi="Times New Roman" w:cs="Times New Roman"/>
          <w:b/>
          <w:bCs/>
        </w:rPr>
        <w:t>. Тейково Ивановской области</w:t>
      </w:r>
    </w:p>
    <w:p w:rsidR="00F95439" w:rsidRPr="00F95439" w:rsidRDefault="00F95439" w:rsidP="00905E55">
      <w:pPr>
        <w:widowControl w:val="0"/>
        <w:autoSpaceDE w:val="0"/>
        <w:autoSpaceDN w:val="0"/>
        <w:adjustRightInd w:val="0"/>
        <w:ind w:left="4248"/>
        <w:jc w:val="right"/>
        <w:rPr>
          <w:rFonts w:ascii="Times New Roman" w:hAnsi="Times New Roman" w:cs="Times New Roman"/>
          <w:b/>
          <w:bCs/>
        </w:rPr>
      </w:pPr>
      <w:r w:rsidRPr="00F95439">
        <w:rPr>
          <w:rFonts w:ascii="Times New Roman" w:hAnsi="Times New Roman" w:cs="Times New Roman"/>
          <w:b/>
          <w:bCs/>
        </w:rPr>
        <w:t>от «</w:t>
      </w:r>
      <w:r w:rsidR="006252E4" w:rsidRPr="006252E4">
        <w:rPr>
          <w:rFonts w:ascii="Times New Roman" w:hAnsi="Times New Roman" w:cs="Times New Roman"/>
          <w:b/>
          <w:bCs/>
          <w:u w:val="single"/>
        </w:rPr>
        <w:t>28</w:t>
      </w:r>
      <w:r w:rsidRPr="00F95439">
        <w:rPr>
          <w:rFonts w:ascii="Times New Roman" w:hAnsi="Times New Roman" w:cs="Times New Roman"/>
          <w:b/>
          <w:bCs/>
        </w:rPr>
        <w:t>»</w:t>
      </w:r>
      <w:r w:rsidR="006252E4">
        <w:rPr>
          <w:rFonts w:ascii="Times New Roman" w:hAnsi="Times New Roman" w:cs="Times New Roman"/>
          <w:b/>
          <w:bCs/>
        </w:rPr>
        <w:t xml:space="preserve"> </w:t>
      </w:r>
      <w:r w:rsidR="006252E4" w:rsidRPr="006252E4">
        <w:rPr>
          <w:rFonts w:ascii="Times New Roman" w:hAnsi="Times New Roman" w:cs="Times New Roman"/>
          <w:b/>
          <w:bCs/>
          <w:u w:val="single"/>
        </w:rPr>
        <w:t>декабря</w:t>
      </w:r>
      <w:r w:rsidR="006252E4">
        <w:rPr>
          <w:rFonts w:ascii="Times New Roman" w:hAnsi="Times New Roman" w:cs="Times New Roman"/>
          <w:b/>
          <w:bCs/>
        </w:rPr>
        <w:t xml:space="preserve"> </w:t>
      </w:r>
      <w:r>
        <w:rPr>
          <w:rFonts w:ascii="Times New Roman" w:hAnsi="Times New Roman" w:cs="Times New Roman"/>
          <w:b/>
          <w:bCs/>
        </w:rPr>
        <w:t>20</w:t>
      </w:r>
      <w:r w:rsidRPr="006252E4">
        <w:rPr>
          <w:rFonts w:ascii="Times New Roman" w:hAnsi="Times New Roman" w:cs="Times New Roman"/>
          <w:b/>
          <w:bCs/>
          <w:u w:val="single"/>
        </w:rPr>
        <w:t>18</w:t>
      </w:r>
      <w:r w:rsidRPr="00F95439">
        <w:rPr>
          <w:rFonts w:ascii="Times New Roman" w:hAnsi="Times New Roman" w:cs="Times New Roman"/>
          <w:b/>
          <w:bCs/>
        </w:rPr>
        <w:t xml:space="preserve"> года №</w:t>
      </w:r>
      <w:r w:rsidRPr="006252E4">
        <w:rPr>
          <w:rFonts w:ascii="Times New Roman" w:hAnsi="Times New Roman" w:cs="Times New Roman"/>
          <w:b/>
          <w:bCs/>
          <w:u w:val="single"/>
        </w:rPr>
        <w:t xml:space="preserve"> </w:t>
      </w:r>
      <w:r w:rsidR="006252E4" w:rsidRPr="006252E4">
        <w:rPr>
          <w:rFonts w:ascii="Times New Roman" w:hAnsi="Times New Roman" w:cs="Times New Roman"/>
          <w:b/>
          <w:bCs/>
          <w:u w:val="single"/>
        </w:rPr>
        <w:t>172</w:t>
      </w:r>
    </w:p>
    <w:p w:rsidR="00F95439" w:rsidRPr="00F95439" w:rsidRDefault="00F95439" w:rsidP="00F95439">
      <w:pPr>
        <w:pStyle w:val="a7"/>
        <w:jc w:val="center"/>
        <w:rPr>
          <w:b/>
          <w:bCs/>
        </w:rPr>
      </w:pPr>
    </w:p>
    <w:p w:rsidR="00F95439" w:rsidRPr="00F95439" w:rsidRDefault="00F95439" w:rsidP="00F95439">
      <w:pPr>
        <w:pStyle w:val="a7"/>
        <w:jc w:val="center"/>
        <w:rPr>
          <w:b/>
          <w:bCs/>
        </w:rPr>
      </w:pPr>
    </w:p>
    <w:p w:rsidR="00F95439" w:rsidRPr="00F95439" w:rsidRDefault="00F95439" w:rsidP="00F95439">
      <w:pPr>
        <w:pStyle w:val="a7"/>
        <w:jc w:val="center"/>
        <w:rPr>
          <w:b/>
          <w:bCs/>
        </w:rPr>
      </w:pPr>
    </w:p>
    <w:p w:rsidR="00F95439" w:rsidRPr="00F95439" w:rsidRDefault="00F95439" w:rsidP="00F95439">
      <w:pPr>
        <w:pStyle w:val="a7"/>
        <w:jc w:val="center"/>
        <w:rPr>
          <w:b/>
          <w:bCs/>
        </w:rPr>
      </w:pPr>
    </w:p>
    <w:p w:rsidR="00F95439" w:rsidRPr="00F95439" w:rsidRDefault="00F95439" w:rsidP="00F95439">
      <w:pPr>
        <w:shd w:val="clear" w:color="auto" w:fill="FFFFFF"/>
        <w:jc w:val="center"/>
        <w:rPr>
          <w:rFonts w:ascii="Times New Roman" w:hAnsi="Times New Roman" w:cs="Times New Roman"/>
          <w:b/>
          <w:bCs/>
          <w:color w:val="000000"/>
          <w:sz w:val="32"/>
          <w:szCs w:val="32"/>
        </w:rPr>
      </w:pPr>
      <w:r w:rsidRPr="00F95439">
        <w:rPr>
          <w:rFonts w:ascii="Times New Roman" w:hAnsi="Times New Roman" w:cs="Times New Roman"/>
          <w:b/>
          <w:bCs/>
          <w:color w:val="000000"/>
          <w:sz w:val="32"/>
          <w:szCs w:val="32"/>
        </w:rPr>
        <w:t>Положение</w:t>
      </w:r>
    </w:p>
    <w:p w:rsidR="00F95439" w:rsidRPr="00F95439" w:rsidRDefault="00F95439" w:rsidP="008B29AD">
      <w:pPr>
        <w:pStyle w:val="a7"/>
        <w:spacing w:before="0" w:beforeAutospacing="0" w:after="0" w:afterAutospacing="0"/>
        <w:jc w:val="center"/>
        <w:rPr>
          <w:sz w:val="32"/>
          <w:szCs w:val="32"/>
        </w:rPr>
      </w:pPr>
      <w:r w:rsidRPr="00F95439">
        <w:rPr>
          <w:b/>
          <w:bCs/>
          <w:color w:val="000000"/>
          <w:sz w:val="32"/>
          <w:szCs w:val="32"/>
        </w:rPr>
        <w:t>о закупках товаров, работ и услуг для нужд</w:t>
      </w:r>
      <w:r w:rsidRPr="00F95439">
        <w:rPr>
          <w:b/>
          <w:bCs/>
        </w:rPr>
        <w:br/>
      </w:r>
      <w:r w:rsidR="008B29AD">
        <w:rPr>
          <w:b/>
          <w:bCs/>
          <w:sz w:val="32"/>
          <w:szCs w:val="32"/>
        </w:rPr>
        <w:t>Общества с ограниченной ответственностью «Тейковское сетевое предприятие»</w:t>
      </w:r>
      <w:r w:rsidRPr="00F95439">
        <w:rPr>
          <w:b/>
          <w:bCs/>
          <w:sz w:val="32"/>
          <w:szCs w:val="32"/>
        </w:rPr>
        <w:t>.</w:t>
      </w:r>
      <w:r w:rsidRPr="00F95439">
        <w:rPr>
          <w:b/>
          <w:bCs/>
          <w:sz w:val="32"/>
          <w:szCs w:val="32"/>
        </w:rPr>
        <w:br/>
      </w: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C34275" w:rsidRDefault="00C34275" w:rsidP="00F95439">
      <w:pPr>
        <w:pStyle w:val="4"/>
      </w:pPr>
    </w:p>
    <w:p w:rsidR="00C34275" w:rsidRPr="00F95439" w:rsidRDefault="00C34275" w:rsidP="00F95439">
      <w:pPr>
        <w:pStyle w:val="4"/>
      </w:pPr>
    </w:p>
    <w:p w:rsidR="00F95439" w:rsidRPr="00F95439" w:rsidRDefault="00F95439" w:rsidP="00F95439">
      <w:pPr>
        <w:pStyle w:val="4"/>
        <w:spacing w:before="0" w:beforeAutospacing="0" w:after="0" w:afterAutospacing="0"/>
        <w:jc w:val="center"/>
      </w:pPr>
      <w:r w:rsidRPr="00F95439">
        <w:t>г. Тейково</w:t>
      </w:r>
    </w:p>
    <w:p w:rsidR="00F95439" w:rsidRDefault="00F95439" w:rsidP="00F95439">
      <w:pPr>
        <w:pStyle w:val="4"/>
        <w:spacing w:before="0" w:beforeAutospacing="0" w:after="0" w:afterAutospacing="0"/>
        <w:jc w:val="center"/>
      </w:pPr>
      <w:r w:rsidRPr="00F95439">
        <w:lastRenderedPageBreak/>
        <w:t>201</w:t>
      </w:r>
      <w:r>
        <w:t>8</w:t>
      </w:r>
      <w:r w:rsidRPr="00F95439">
        <w:t xml:space="preserve"> год</w:t>
      </w:r>
    </w:p>
    <w:p w:rsidR="00CD28EE" w:rsidRPr="00F95439" w:rsidRDefault="00CD28EE" w:rsidP="00F95439">
      <w:pPr>
        <w:pStyle w:val="4"/>
        <w:spacing w:before="0" w:beforeAutospacing="0" w:after="0" w:afterAutospacing="0"/>
        <w:jc w:val="center"/>
      </w:pPr>
      <w:bookmarkStart w:id="0" w:name="_GoBack"/>
      <w:bookmarkEnd w:id="0"/>
    </w:p>
    <w:p w:rsidR="00F95439" w:rsidRDefault="00F95439" w:rsidP="00F95439">
      <w:pPr>
        <w:pStyle w:val="4"/>
        <w:spacing w:before="0" w:beforeAutospacing="0" w:after="0" w:afterAutospacing="0"/>
        <w:jc w:val="center"/>
      </w:pPr>
    </w:p>
    <w:p w:rsidR="00F95439" w:rsidRPr="00AF771E" w:rsidRDefault="00F95439" w:rsidP="00F95439">
      <w:pPr>
        <w:spacing w:line="240" w:lineRule="auto"/>
        <w:jc w:val="center"/>
        <w:rPr>
          <w:rFonts w:ascii="Times New Roman" w:hAnsi="Times New Roman" w:cs="Times New Roman"/>
          <w:b/>
        </w:rPr>
      </w:pPr>
      <w:r w:rsidRPr="00AF771E">
        <w:rPr>
          <w:rFonts w:ascii="Times New Roman" w:hAnsi="Times New Roman" w:cs="Times New Roman"/>
          <w:b/>
        </w:rPr>
        <w:t>РАЗДЕЛ I. ОБЩИЕ ПОЛОЖЕНИЯ</w:t>
      </w:r>
    </w:p>
    <w:p w:rsidR="00F95439" w:rsidRPr="00F95439" w:rsidRDefault="000C41EA" w:rsidP="00F95439">
      <w:pPr>
        <w:spacing w:line="240" w:lineRule="auto"/>
        <w:jc w:val="both"/>
        <w:rPr>
          <w:rFonts w:ascii="Times New Roman" w:hAnsi="Times New Roman" w:cs="Times New Roman"/>
        </w:rPr>
      </w:pPr>
      <w:r>
        <w:rPr>
          <w:rFonts w:ascii="Times New Roman" w:hAnsi="Times New Roman" w:cs="Times New Roman"/>
        </w:rPr>
        <w:t xml:space="preserve">Типовое положение разработано в </w:t>
      </w:r>
      <w:r w:rsidR="00B50868">
        <w:rPr>
          <w:rFonts w:ascii="Times New Roman" w:hAnsi="Times New Roman" w:cs="Times New Roman"/>
        </w:rPr>
        <w:t xml:space="preserve">соответствии с законодательством РФ, с учетом положений Федерального </w:t>
      </w:r>
      <w:r w:rsidR="00F95439" w:rsidRPr="00F95439">
        <w:rPr>
          <w:rFonts w:ascii="Times New Roman" w:hAnsi="Times New Roman" w:cs="Times New Roman"/>
        </w:rPr>
        <w:t>закон</w:t>
      </w:r>
      <w:r w:rsidR="00B50868">
        <w:rPr>
          <w:rFonts w:ascii="Times New Roman" w:hAnsi="Times New Roman" w:cs="Times New Roman"/>
        </w:rPr>
        <w:t>а</w:t>
      </w:r>
      <w:r w:rsidR="00F95439" w:rsidRPr="00F95439">
        <w:rPr>
          <w:rFonts w:ascii="Times New Roman" w:hAnsi="Times New Roman" w:cs="Times New Roman"/>
        </w:rPr>
        <w:t xml:space="preserve"> от 18.07.2011 № 223-ФЗ «О закупках товаров, работ, услуг отдельными видами юридических лиц» (далее – Закон о закупках) и иными нормативно-правовыми актами.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Типовое положение является документом, который регламентирует закупочную деятельность Заказчика (далее – положение о закупке)</w:t>
      </w:r>
      <w:r>
        <w:rPr>
          <w:rFonts w:ascii="Times New Roman" w:hAnsi="Times New Roman" w:cs="Times New Roman"/>
        </w:rPr>
        <w:t xml:space="preserve"> и содержит требования к закупке</w:t>
      </w:r>
      <w:r w:rsidRPr="00F95439">
        <w:rPr>
          <w:rFonts w:ascii="Times New Roman" w:hAnsi="Times New Roman" w:cs="Times New Roman"/>
        </w:rPr>
        <w:t>,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95439" w:rsidRPr="00F95439" w:rsidRDefault="000C41EA" w:rsidP="00F95439">
      <w:pPr>
        <w:spacing w:line="240" w:lineRule="auto"/>
        <w:jc w:val="both"/>
        <w:rPr>
          <w:rFonts w:ascii="Times New Roman" w:hAnsi="Times New Roman" w:cs="Times New Roman"/>
        </w:rPr>
      </w:pPr>
      <w:r>
        <w:rPr>
          <w:rFonts w:ascii="Times New Roman" w:hAnsi="Times New Roman" w:cs="Times New Roman"/>
        </w:rPr>
        <w:t>Типовое п</w:t>
      </w:r>
      <w:r w:rsidR="00F95439" w:rsidRPr="00F95439">
        <w:rPr>
          <w:rFonts w:ascii="Times New Roman" w:hAnsi="Times New Roman" w:cs="Times New Roman"/>
        </w:rPr>
        <w:t>оложение</w:t>
      </w:r>
      <w:r w:rsidR="00F95439">
        <w:rPr>
          <w:rFonts w:ascii="Times New Roman" w:hAnsi="Times New Roman" w:cs="Times New Roman"/>
        </w:rPr>
        <w:t xml:space="preserve"> о закупке</w:t>
      </w:r>
      <w:r w:rsidR="00F95439" w:rsidRPr="00F95439">
        <w:rPr>
          <w:rFonts w:ascii="Times New Roman" w:hAnsi="Times New Roman" w:cs="Times New Roman"/>
        </w:rPr>
        <w:t xml:space="preserve"> применяется во всех случаях расходования </w:t>
      </w:r>
      <w:r w:rsidRPr="00F95439">
        <w:rPr>
          <w:rFonts w:ascii="Times New Roman" w:hAnsi="Times New Roman" w:cs="Times New Roman"/>
        </w:rPr>
        <w:t>средств Заказчиком</w:t>
      </w:r>
      <w:r w:rsidR="00F95439" w:rsidRPr="00F95439">
        <w:rPr>
          <w:rFonts w:ascii="Times New Roman" w:hAnsi="Times New Roman" w:cs="Times New Roman"/>
        </w:rPr>
        <w:t xml:space="preserve"> за исключением случаев: </w:t>
      </w:r>
    </w:p>
    <w:p w:rsidR="00B50868" w:rsidRDefault="00F95439" w:rsidP="00B50868">
      <w:pPr>
        <w:tabs>
          <w:tab w:val="left" w:pos="7914"/>
        </w:tabs>
        <w:spacing w:after="0" w:line="240" w:lineRule="auto"/>
        <w:jc w:val="both"/>
        <w:rPr>
          <w:rFonts w:ascii="Times New Roman" w:hAnsi="Times New Roman" w:cs="Times New Roman"/>
        </w:rPr>
      </w:pPr>
      <w:r>
        <w:rPr>
          <w:rFonts w:ascii="Times New Roman" w:hAnsi="Times New Roman" w:cs="Times New Roman"/>
        </w:rPr>
        <w:t xml:space="preserve">- </w:t>
      </w:r>
      <w:r w:rsidRPr="00F95439">
        <w:rPr>
          <w:rFonts w:ascii="Times New Roman" w:hAnsi="Times New Roman" w:cs="Times New Roman"/>
        </w:rPr>
        <w:t xml:space="preserve"> заключения договоров купли-продажи ценных бумаг и валютных ценностей;</w:t>
      </w:r>
      <w:r w:rsidR="00B50868">
        <w:rPr>
          <w:rFonts w:ascii="Times New Roman" w:hAnsi="Times New Roman" w:cs="Times New Roman"/>
        </w:rPr>
        <w:tab/>
      </w:r>
    </w:p>
    <w:p w:rsidR="00F95439" w:rsidRPr="00F95439" w:rsidRDefault="00F95439" w:rsidP="00B50868">
      <w:pPr>
        <w:tabs>
          <w:tab w:val="left" w:pos="7914"/>
        </w:tabs>
        <w:spacing w:after="0" w:line="240" w:lineRule="auto"/>
        <w:jc w:val="both"/>
        <w:rPr>
          <w:rFonts w:ascii="Times New Roman" w:hAnsi="Times New Roman" w:cs="Times New Roman"/>
        </w:rPr>
      </w:pPr>
      <w:r w:rsidRPr="00B50868">
        <w:rPr>
          <w:rFonts w:ascii="Times New Roman" w:hAnsi="Times New Roman" w:cs="Times New Roman"/>
        </w:rPr>
        <w:t xml:space="preserve">- осуществления размещения заказов на поставки товаров, выполнение работ, оказание услуг в соответствии с Федеральным законом от </w:t>
      </w:r>
      <w:r w:rsidR="00B50868" w:rsidRPr="00B50868">
        <w:rPr>
          <w:rFonts w:ascii="Times New Roman" w:hAnsi="Times New Roman" w:cs="Times New Roman"/>
        </w:rPr>
        <w:t xml:space="preserve">05.04.13г. </w:t>
      </w:r>
      <w:r w:rsidRPr="00B50868">
        <w:rPr>
          <w:rFonts w:ascii="Times New Roman" w:hAnsi="Times New Roman" w:cs="Times New Roman"/>
        </w:rPr>
        <w:t xml:space="preserve">№ </w:t>
      </w:r>
      <w:r w:rsidR="00B50868" w:rsidRPr="00B50868">
        <w:rPr>
          <w:rFonts w:ascii="Times New Roman" w:hAnsi="Times New Roman" w:cs="Times New Roman"/>
        </w:rPr>
        <w:t>4</w:t>
      </w:r>
      <w:r w:rsidRPr="00B50868">
        <w:rPr>
          <w:rFonts w:ascii="Times New Roman" w:hAnsi="Times New Roman" w:cs="Times New Roman"/>
        </w:rPr>
        <w:t>4-ФЗ «</w:t>
      </w:r>
      <w:r w:rsidR="00B50868" w:rsidRPr="00B50868">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Pr="00B50868">
        <w:rPr>
          <w:rFonts w:ascii="Times New Roman" w:hAnsi="Times New Roman" w:cs="Times New Roman"/>
        </w:rPr>
        <w:t>»;</w:t>
      </w:r>
    </w:p>
    <w:p w:rsidR="00F95439" w:rsidRPr="00F95439" w:rsidRDefault="00F95439" w:rsidP="00F95439">
      <w:pPr>
        <w:spacing w:after="0" w:line="240" w:lineRule="auto"/>
        <w:jc w:val="both"/>
        <w:rPr>
          <w:rFonts w:ascii="Times New Roman" w:hAnsi="Times New Roman" w:cs="Times New Roman"/>
        </w:rPr>
      </w:pPr>
      <w:r>
        <w:rPr>
          <w:rFonts w:ascii="Times New Roman" w:hAnsi="Times New Roman" w:cs="Times New Roman"/>
        </w:rPr>
        <w:t xml:space="preserve">- </w:t>
      </w:r>
      <w:r w:rsidRPr="00F95439">
        <w:rPr>
          <w:rFonts w:ascii="Times New Roman" w:hAnsi="Times New Roman" w:cs="Times New Roman"/>
        </w:rPr>
        <w:t>закупок в области военно-технического сотрудничества;</w:t>
      </w:r>
    </w:p>
    <w:p w:rsidR="00F95439" w:rsidRPr="00F95439" w:rsidRDefault="00F95439" w:rsidP="00F95439">
      <w:pPr>
        <w:spacing w:after="0" w:line="240" w:lineRule="auto"/>
        <w:jc w:val="both"/>
        <w:rPr>
          <w:rFonts w:ascii="Times New Roman" w:hAnsi="Times New Roman" w:cs="Times New Roman"/>
        </w:rPr>
      </w:pPr>
      <w:r>
        <w:rPr>
          <w:rFonts w:ascii="Times New Roman" w:hAnsi="Times New Roman" w:cs="Times New Roman"/>
        </w:rPr>
        <w:t xml:space="preserve">- </w:t>
      </w:r>
      <w:r w:rsidRPr="00F95439">
        <w:rPr>
          <w:rFonts w:ascii="Times New Roman" w:hAnsi="Times New Roman" w:cs="Times New Roman"/>
        </w:rPr>
        <w:t>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95439" w:rsidRDefault="00F95439" w:rsidP="00F95439">
      <w:pPr>
        <w:spacing w:after="0" w:line="240" w:lineRule="auto"/>
        <w:jc w:val="both"/>
        <w:rPr>
          <w:rFonts w:ascii="Times New Roman" w:hAnsi="Times New Roman" w:cs="Times New Roman"/>
        </w:rPr>
      </w:pPr>
      <w:r>
        <w:rPr>
          <w:rFonts w:ascii="Times New Roman" w:hAnsi="Times New Roman" w:cs="Times New Roman"/>
        </w:rPr>
        <w:t>-</w:t>
      </w:r>
      <w:r w:rsidR="00415F88">
        <w:rPr>
          <w:rFonts w:ascii="Times New Roman" w:hAnsi="Times New Roman" w:cs="Times New Roman"/>
        </w:rPr>
        <w:t xml:space="preserve"> </w:t>
      </w:r>
      <w:r w:rsidRPr="00F95439">
        <w:rPr>
          <w:rFonts w:ascii="Times New Roman" w:hAnsi="Times New Roman" w:cs="Times New Roman"/>
        </w:rPr>
        <w:t>осуществления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 декабря 2008 года № 307-ФЗ «Об аудиторской деятельности».</w:t>
      </w:r>
    </w:p>
    <w:p w:rsidR="00F95439" w:rsidRPr="00F95439" w:rsidRDefault="00F95439" w:rsidP="00F95439">
      <w:pPr>
        <w:spacing w:after="0" w:line="240" w:lineRule="auto"/>
        <w:jc w:val="both"/>
        <w:rPr>
          <w:rFonts w:ascii="Times New Roman" w:hAnsi="Times New Roman" w:cs="Times New Roman"/>
        </w:rPr>
      </w:pP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настоящем Типовом положении используются следующие термины и определения: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Заказчик –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w:t>
      </w:r>
      <w:r w:rsidR="00AF771E">
        <w:rPr>
          <w:rFonts w:ascii="Times New Roman" w:hAnsi="Times New Roman" w:cs="Times New Roman"/>
        </w:rPr>
        <w:t>товаров, работ,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Закупка товара, работы, услуги (далее - закупка) - совокупность действий, которые осуществляются Заказчиком в порядке, установленном настоящим Типовым положением. Закупка начинается с определения поставщика (исполнителя, подрядчика) и завершается исполнением обязательств сторонами договора. В случае если в соответствии с настоящим Типовым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Конкурентная закупка - закупка, осуществляемая с соблюдением одновременно следующих условий: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w:t>
      </w:r>
      <w:r w:rsidRPr="00F95439">
        <w:rPr>
          <w:rFonts w:ascii="Times New Roman" w:hAnsi="Times New Roman" w:cs="Times New Roman"/>
        </w:rPr>
        <w:lastRenderedPageBreak/>
        <w:t>документации о конкурентной закупке либо посредством направления приглашений принять участие в закрытой конкурентной закупке (в случаях, которые предусмотрены статьей 3.5 Закона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описание предмета конкурентной закупки осуществляется с соблюдением требований части 6.1 статьи 3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вправе проводить конкурентные закупки как в электронной, так и в неэлектронной форме.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Конкурентн</w:t>
      </w:r>
      <w:r w:rsidR="00B50868">
        <w:rPr>
          <w:rFonts w:ascii="Times New Roman" w:hAnsi="Times New Roman" w:cs="Times New Roman"/>
        </w:rPr>
        <w:t>ая</w:t>
      </w:r>
      <w:r w:rsidRPr="00F95439">
        <w:rPr>
          <w:rFonts w:ascii="Times New Roman" w:hAnsi="Times New Roman" w:cs="Times New Roman"/>
        </w:rPr>
        <w:t xml:space="preserve"> закупк</w:t>
      </w:r>
      <w:r w:rsidR="00B50868">
        <w:rPr>
          <w:rFonts w:ascii="Times New Roman" w:hAnsi="Times New Roman" w:cs="Times New Roman"/>
        </w:rPr>
        <w:t>а – закупка, осуществленная с соблюдением одновременно условий, предусмотренных ч.3 ст. 3 Закона № 223-ФЗ</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Конкурс </w:t>
      </w:r>
      <w:r w:rsidR="00B50868">
        <w:rPr>
          <w:rFonts w:ascii="Times New Roman" w:hAnsi="Times New Roman" w:cs="Times New Roman"/>
        </w:rPr>
        <w:t>–</w:t>
      </w:r>
      <w:r w:rsidRPr="00F95439">
        <w:rPr>
          <w:rFonts w:ascii="Times New Roman" w:hAnsi="Times New Roman" w:cs="Times New Roman"/>
        </w:rPr>
        <w:t xml:space="preserve"> </w:t>
      </w:r>
      <w:r w:rsidR="00B50868">
        <w:rPr>
          <w:rFonts w:ascii="Times New Roman" w:hAnsi="Times New Roman" w:cs="Times New Roman"/>
        </w:rPr>
        <w:t>способ закупки</w:t>
      </w:r>
      <w:r w:rsidRPr="00F95439">
        <w:rPr>
          <w:rFonts w:ascii="Times New Roman" w:hAnsi="Times New Roman" w:cs="Times New Roman"/>
        </w:rPr>
        <w:t>,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Запрос котировок </w:t>
      </w:r>
      <w:r w:rsidR="00B50868">
        <w:rPr>
          <w:rFonts w:ascii="Times New Roman" w:hAnsi="Times New Roman" w:cs="Times New Roman"/>
        </w:rPr>
        <w:t>–</w:t>
      </w:r>
      <w:r w:rsidRPr="00F95439">
        <w:rPr>
          <w:rFonts w:ascii="Times New Roman" w:hAnsi="Times New Roman" w:cs="Times New Roman"/>
        </w:rPr>
        <w:t xml:space="preserve"> </w:t>
      </w:r>
      <w:r w:rsidR="00B50868">
        <w:rPr>
          <w:rFonts w:ascii="Times New Roman" w:hAnsi="Times New Roman" w:cs="Times New Roman"/>
        </w:rPr>
        <w:t>способ закупки</w:t>
      </w:r>
      <w:r w:rsidR="000B4649">
        <w:rPr>
          <w:rFonts w:ascii="Times New Roman" w:hAnsi="Times New Roman" w:cs="Times New Roman"/>
        </w:rPr>
        <w:t xml:space="preserve"> (предусмотрен ч. 18 ст. 3.2 Закона №223-ФЗ)</w:t>
      </w:r>
      <w:r w:rsidRPr="00F95439">
        <w:rPr>
          <w:rFonts w:ascii="Times New Roman" w:hAnsi="Times New Roman" w:cs="Times New Roman"/>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Запрос предложений </w:t>
      </w:r>
      <w:r w:rsidR="00B50868">
        <w:rPr>
          <w:rFonts w:ascii="Times New Roman" w:hAnsi="Times New Roman" w:cs="Times New Roman"/>
        </w:rPr>
        <w:t>–</w:t>
      </w:r>
      <w:r w:rsidRPr="00F95439">
        <w:rPr>
          <w:rFonts w:ascii="Times New Roman" w:hAnsi="Times New Roman" w:cs="Times New Roman"/>
        </w:rPr>
        <w:t xml:space="preserve"> </w:t>
      </w:r>
      <w:r w:rsidR="00B50868">
        <w:rPr>
          <w:rFonts w:ascii="Times New Roman" w:hAnsi="Times New Roman" w:cs="Times New Roman"/>
        </w:rPr>
        <w:t>способ закупки</w:t>
      </w:r>
      <w:r w:rsidRPr="00F95439">
        <w:rPr>
          <w:rFonts w:ascii="Times New Roman" w:hAnsi="Times New Roman" w:cs="Times New Roman"/>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Документация о конкурентной закупке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заявки на участие в конкурентной закупке, правилах выбора победителя конкурентной закупки, а также об условиях заключаемого по результатам проведения конкурентной закупки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Начальная (максимальная) цена договора (цена лота) - предельно допустимая цена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договора (лота), определяемая Заказчиком в извещении об осуществлении конкурентной закупки, документации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Заявка участника закупки - комплект документов, который подается участником конкурентной закупки в порядке, установленном извещением об осуществлении конкурентной закупки, документацией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 xml:space="preserve">Переторжка </w:t>
      </w:r>
      <w:r w:rsidR="000B4649">
        <w:rPr>
          <w:rFonts w:ascii="Times New Roman" w:hAnsi="Times New Roman" w:cs="Times New Roman"/>
        </w:rPr>
        <w:t xml:space="preserve">– этап процедуры закупки, направленный на добровольное снижение участниками закупки цен заявок на участие в запросе котировок, в конкурсе или в тендере в целях повышения их предпочтительности для Заказчика путем подачи дополнительных ценовых предложений участников закупки о снижении цены договора. Переторжка, как этап закупки, может проводится только в случае, если информация о возможности ее проведения предусмотрена в документации о закупке. </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Комиссия по осуществлению конкурентных закупок - коллегиальный орган, который создается Заказчиком для определения поставщика (исполнителя, подрядчика) по результатам проведения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Неконкурентная закупка, в том числе закупка у единственного поставщика (исполнителя, подрядчика) - закупка, условия осуществления которой не соответствуют условиям, предусмотренным для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Электронный документ – документированная информация, представленная в электронной форме, участника конкурентной закупки в электронной форме, заказчика и оператора электронной площадки, связанная с получением аккредитации на электронной площадке, осуществлением конкурентной закупки в электронной форме.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Электронная площадка (далее – ЭП) – официальный сайт в информационно-телекоммуникационной сети «Интернет», на котором проводятся закупки в электронной форме.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Реестр недобросовестных поставщиков - реестр,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Все иные термины и определения используются в настоящем Типовом положении в значениях, определенных действующим законодательством Российской Федерации.</w:t>
      </w:r>
    </w:p>
    <w:p w:rsidR="00F95439" w:rsidRPr="00AF771E" w:rsidRDefault="00F95439" w:rsidP="00AF771E">
      <w:pPr>
        <w:spacing w:line="240" w:lineRule="auto"/>
        <w:jc w:val="center"/>
        <w:rPr>
          <w:rFonts w:ascii="Times New Roman" w:hAnsi="Times New Roman" w:cs="Times New Roman"/>
          <w:b/>
        </w:rPr>
      </w:pPr>
      <w:r w:rsidRPr="00AF771E">
        <w:rPr>
          <w:rFonts w:ascii="Times New Roman" w:hAnsi="Times New Roman" w:cs="Times New Roman"/>
          <w:b/>
        </w:rPr>
        <w:t>СТАТЬЯ 1. ПРЕДМЕТ, ЦЕЛИ, ПРИНЦИПЫ РЕГУЛИРОВАНИЯ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Настоящее Типовое положение регулирует отношения в сфере закупок товаров, работ, услуг для нужд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Целями регулирования настоящего Типового положения являются: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обеспечение единства экономического пространства;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обеспечение эффективного использования денежных средств;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развитие добросовестной конкуренции;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обеспечение гласности и прозрачности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предотвращение коррупции и других злоупотреблений;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При осуществлении закупок товаров, работ, услуг Заказчик руководствуется следующими принципами: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информационная открытость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равноправие, справедливость, отсутствие дискриминации и необоснованных ограничений конкуренции по отношению к участникам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 отсутствие ограничения допуска к участию в закупке путем установления </w:t>
      </w:r>
      <w:proofErr w:type="spellStart"/>
      <w:r w:rsidRPr="00F95439">
        <w:rPr>
          <w:rFonts w:ascii="Times New Roman" w:hAnsi="Times New Roman" w:cs="Times New Roman"/>
        </w:rPr>
        <w:t>неизмеряемых</w:t>
      </w:r>
      <w:proofErr w:type="spellEnd"/>
      <w:r w:rsidRPr="00F95439">
        <w:rPr>
          <w:rFonts w:ascii="Times New Roman" w:hAnsi="Times New Roman" w:cs="Times New Roman"/>
        </w:rPr>
        <w:t xml:space="preserve"> требований к участникам закупки.</w:t>
      </w:r>
    </w:p>
    <w:p w:rsidR="00F95439" w:rsidRPr="00AF771E" w:rsidRDefault="00F95439" w:rsidP="00AF771E">
      <w:pPr>
        <w:spacing w:line="240" w:lineRule="auto"/>
        <w:jc w:val="center"/>
        <w:rPr>
          <w:rFonts w:ascii="Times New Roman" w:hAnsi="Times New Roman" w:cs="Times New Roman"/>
          <w:b/>
        </w:rPr>
      </w:pPr>
      <w:r w:rsidRPr="00AF771E">
        <w:rPr>
          <w:rFonts w:ascii="Times New Roman" w:hAnsi="Times New Roman" w:cs="Times New Roman"/>
          <w:b/>
        </w:rPr>
        <w:t>СТАТЬЯ 2. НОРМАТИВНО-ПРАВОВОЕ РЕГУЛИРОВАНИЕ, ОБЛАСТЬ ПРИМЕНЕНИЯ ТИПОВОГО ПОЛОЖЕНИЯ</w:t>
      </w:r>
      <w:r w:rsidR="00AF771E">
        <w:rPr>
          <w:rFonts w:ascii="Times New Roman" w:hAnsi="Times New Roman" w:cs="Times New Roman"/>
          <w:b/>
        </w:rPr>
        <w:t>.</w:t>
      </w:r>
    </w:p>
    <w:p w:rsidR="00F95439" w:rsidRPr="00F95439" w:rsidRDefault="000B4649" w:rsidP="00F95439">
      <w:pPr>
        <w:spacing w:line="240" w:lineRule="auto"/>
        <w:jc w:val="both"/>
        <w:rPr>
          <w:rFonts w:ascii="Times New Roman" w:hAnsi="Times New Roman" w:cs="Times New Roman"/>
        </w:rPr>
      </w:pPr>
      <w:r>
        <w:rPr>
          <w:rFonts w:ascii="Times New Roman" w:hAnsi="Times New Roman" w:cs="Times New Roman"/>
        </w:rPr>
        <w:t xml:space="preserve">2.1. </w:t>
      </w:r>
      <w:r w:rsidR="00F95439" w:rsidRPr="00F95439">
        <w:rPr>
          <w:rFonts w:ascii="Times New Roman" w:hAnsi="Times New Roman" w:cs="Times New Roman"/>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Закона о закупках</w:t>
      </w:r>
      <w:r w:rsidR="000C41EA">
        <w:rPr>
          <w:rFonts w:ascii="Times New Roman" w:hAnsi="Times New Roman" w:cs="Times New Roman"/>
        </w:rPr>
        <w:t xml:space="preserve"> № 223-ФЗ</w:t>
      </w:r>
      <w:r w:rsidR="00F95439" w:rsidRPr="00F95439">
        <w:rPr>
          <w:rFonts w:ascii="Times New Roman" w:hAnsi="Times New Roman" w:cs="Times New Roman"/>
        </w:rPr>
        <w:t>, Гражданского кодекса Российской Федерации, Федерального закона от 26 июля 2006 года</w:t>
      </w:r>
      <w:r w:rsidR="000C41EA">
        <w:rPr>
          <w:rFonts w:ascii="Times New Roman" w:hAnsi="Times New Roman" w:cs="Times New Roman"/>
        </w:rPr>
        <w:t xml:space="preserve"> </w:t>
      </w:r>
      <w:r w:rsidR="00F95439" w:rsidRPr="00F95439">
        <w:rPr>
          <w:rFonts w:ascii="Times New Roman" w:hAnsi="Times New Roman" w:cs="Times New Roman"/>
        </w:rPr>
        <w:t xml:space="preserve">№ 135-ФЗ «О защите конкуренции», иных федеральных законов, </w:t>
      </w:r>
      <w:r w:rsidR="000C41EA">
        <w:rPr>
          <w:rFonts w:ascii="Times New Roman" w:hAnsi="Times New Roman" w:cs="Times New Roman"/>
        </w:rPr>
        <w:t>и</w:t>
      </w:r>
      <w:r>
        <w:rPr>
          <w:rFonts w:ascii="Times New Roman" w:hAnsi="Times New Roman" w:cs="Times New Roman"/>
        </w:rPr>
        <w:t xml:space="preserve"> иными нормативными актами Правительства РФ в случае их принятия в соответствии с п.2 ч. 8 ст. 3 Закона № 223 </w:t>
      </w:r>
      <w:r w:rsidR="000C41EA">
        <w:rPr>
          <w:rFonts w:ascii="Times New Roman" w:hAnsi="Times New Roman" w:cs="Times New Roman"/>
        </w:rPr>
        <w:t>-</w:t>
      </w:r>
      <w:r>
        <w:rPr>
          <w:rFonts w:ascii="Times New Roman" w:hAnsi="Times New Roman" w:cs="Times New Roman"/>
        </w:rPr>
        <w:t xml:space="preserve">ФЗ </w:t>
      </w:r>
      <w:r w:rsidR="00F95439" w:rsidRPr="00F95439">
        <w:rPr>
          <w:rFonts w:ascii="Times New Roman" w:hAnsi="Times New Roman" w:cs="Times New Roman"/>
        </w:rPr>
        <w:t>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иных нормативных правовых актов, регулирующих отношения, связанные с осуществлением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 Типовое положение применяется при проведении закупок товаров, работ, услуг для нужд Заказчика, за исключением случаев, установленных частью 4 статьи 1 Закона о закупках</w:t>
      </w:r>
      <w:r w:rsidR="000B4649">
        <w:rPr>
          <w:rFonts w:ascii="Times New Roman" w:hAnsi="Times New Roman" w:cs="Times New Roman"/>
        </w:rPr>
        <w:t xml:space="preserve"> № 223</w:t>
      </w:r>
      <w:r w:rsidR="000C41EA">
        <w:rPr>
          <w:rFonts w:ascii="Times New Roman" w:hAnsi="Times New Roman" w:cs="Times New Roman"/>
        </w:rPr>
        <w:t>-</w:t>
      </w:r>
      <w:r w:rsidR="000B4649">
        <w:rPr>
          <w:rFonts w:ascii="Times New Roman" w:hAnsi="Times New Roman" w:cs="Times New Roman"/>
        </w:rPr>
        <w:t>ФЗ</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 Типовое положение не распространяется на правоотношения, возникшие по договорам, заключенным до даты утверждения Типового положения.</w:t>
      </w:r>
    </w:p>
    <w:p w:rsidR="00F95439" w:rsidRPr="00C97739" w:rsidRDefault="00C97739" w:rsidP="00C97739">
      <w:pPr>
        <w:spacing w:line="240" w:lineRule="auto"/>
        <w:jc w:val="center"/>
        <w:rPr>
          <w:rFonts w:ascii="Times New Roman" w:hAnsi="Times New Roman" w:cs="Times New Roman"/>
          <w:b/>
        </w:rPr>
      </w:pPr>
      <w:r>
        <w:rPr>
          <w:rFonts w:ascii="Times New Roman" w:hAnsi="Times New Roman" w:cs="Times New Roman"/>
          <w:b/>
        </w:rPr>
        <w:t>СТАТЬЯ 3</w:t>
      </w:r>
      <w:r w:rsidR="00F95439" w:rsidRPr="00C97739">
        <w:rPr>
          <w:rFonts w:ascii="Times New Roman" w:hAnsi="Times New Roman" w:cs="Times New Roman"/>
          <w:b/>
        </w:rPr>
        <w:t>. ИНФОРМАЦИОННОЕ ОБЕСПЕЧЕНИЕ ЗАКУПОК</w:t>
      </w:r>
    </w:p>
    <w:p w:rsidR="00F95439" w:rsidRPr="00F95439" w:rsidRDefault="00C97739" w:rsidP="0041367A">
      <w:pPr>
        <w:spacing w:after="0"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.1. Типовое положение, изменения, вносимые в Типовое положение подлежат размещению в ЕИС в течение пятнадцати дней со дня их утверждения.</w:t>
      </w:r>
    </w:p>
    <w:p w:rsidR="00F95439" w:rsidRPr="00F95439" w:rsidRDefault="00C97739" w:rsidP="0041367A">
      <w:pPr>
        <w:spacing w:after="0"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.2.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размещается информация о закупке, в том числе:</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извещение об осуществлении конкурентной закупки,</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документация о конкурентной закупке (за исключением запроса котировок),</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проект договора,</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изменения, вносимые в извещение и документацию о конкурентной закупке,</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разъяснения документации о конкурентной закупке,</w:t>
      </w:r>
    </w:p>
    <w:p w:rsidR="000C41EA"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протоколы, составляемые в ходе осуществления закупки,</w:t>
      </w:r>
    </w:p>
    <w:p w:rsid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итоговый протокол,</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документ, содержащий сведения об отказе от проведения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ЕИС подлежит размещению также иная информация и документы, предусмотренные Законом о закупках и Типовым положением.</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.3. Заказчик дополнительно вправе разместить информацию о закупке на сайте Заказчика в информационно-телекоммуникационной сети «Интернет»</w:t>
      </w:r>
      <w:r w:rsidR="00C97739">
        <w:rPr>
          <w:rFonts w:ascii="Times New Roman" w:hAnsi="Times New Roman" w:cs="Times New Roman"/>
        </w:rPr>
        <w:t>, при его наличии</w:t>
      </w:r>
      <w:r w:rsidR="00F95439" w:rsidRPr="00F95439">
        <w:rPr>
          <w:rFonts w:ascii="Times New Roman" w:hAnsi="Times New Roman" w:cs="Times New Roman"/>
        </w:rPr>
        <w:t>.</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.5. Заказчик не позднее десятого числа месяца, следующего за отчетным месяцем, размещает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.6. Не подлежит размещению в ЕИС следующая информация: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сведения об осуществлении закупок, о заключении договоров, составляющие государственную тайну;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сведения по определенной Правительством РФ конкретной закупке, сведения о которой не составляют государственную тайну, но не подлежат размещению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сведения об определенном Правительством Российской Федерации перечне и (или) группе товаров, работ, услуг, сведения о закупке которых не составляют государственную тайну, но не подлежат размещению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4) информация о поставщике (исполнителе, подрядчике), с которым заключен договор в соответствии с перечнем оснований </w:t>
      </w:r>
      <w:proofErr w:type="spellStart"/>
      <w:r w:rsidRPr="00F95439">
        <w:rPr>
          <w:rFonts w:ascii="Times New Roman" w:hAnsi="Times New Roman" w:cs="Times New Roman"/>
        </w:rPr>
        <w:t>неразмещения</w:t>
      </w:r>
      <w:proofErr w:type="spellEnd"/>
      <w:r w:rsidRPr="00F95439">
        <w:rPr>
          <w:rFonts w:ascii="Times New Roman" w:hAnsi="Times New Roman" w:cs="Times New Roman"/>
        </w:rPr>
        <w:t xml:space="preserve"> в ЕИС, определенном Правительством Российской Федерации;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об определенном Правительством Российской Федерации перечне и (или) группе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вправе не размещать в ЕИС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о закупке товаров, работ, услуг, стоимость которых не превышает пятьсот тысяч рублей, в случае, если его годовая выручка за отчетный финансовый год составляет более чем пять миллиардов рублей;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о закупке товаров, работ, услуг, стоимость которых не превышает сто тысяч рублей;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.7. В случае, если извещение об осуществлении закупки размещено в ЕИС до даты утверждения настоящего Типового положения, то проведение такой закупки осуществляется в порядке, действовавшем на дату размещения соответствующего извещения об осуществлении закупки в ЕИС.</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F95439" w:rsidRPr="00E441DB" w:rsidRDefault="00E441DB" w:rsidP="00E441DB">
      <w:pPr>
        <w:spacing w:line="240" w:lineRule="auto"/>
        <w:jc w:val="center"/>
        <w:rPr>
          <w:rFonts w:ascii="Times New Roman" w:hAnsi="Times New Roman" w:cs="Times New Roman"/>
          <w:b/>
        </w:rPr>
      </w:pPr>
      <w:r>
        <w:rPr>
          <w:rFonts w:ascii="Times New Roman" w:hAnsi="Times New Roman" w:cs="Times New Roman"/>
          <w:b/>
        </w:rPr>
        <w:t>СТАТЬЯ 4</w:t>
      </w:r>
      <w:r w:rsidR="00F95439" w:rsidRPr="00E441DB">
        <w:rPr>
          <w:rFonts w:ascii="Times New Roman" w:hAnsi="Times New Roman" w:cs="Times New Roman"/>
          <w:b/>
        </w:rPr>
        <w:t>. ПЛАНИРОВАНИЕ ЗАКУПОК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F95439" w:rsidRPr="00F95439">
        <w:rPr>
          <w:rFonts w:ascii="Times New Roman" w:hAnsi="Times New Roman" w:cs="Times New Roman"/>
        </w:rPr>
        <w:t>.1. Планирование закупок осуществляется исходя из оценки потребностей Заказчика в товарах, работах, услугах.</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F95439" w:rsidRPr="00F95439">
        <w:rPr>
          <w:rFonts w:ascii="Times New Roman" w:hAnsi="Times New Roman" w:cs="Times New Roman"/>
        </w:rPr>
        <w:t>.2.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План закупки Заказчика является основанием для осуществления закупки товаров, работ, услуг.</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F95439" w:rsidRPr="00F95439">
        <w:rPr>
          <w:rFonts w:ascii="Times New Roman" w:hAnsi="Times New Roman" w:cs="Times New Roman"/>
        </w:rPr>
        <w:t>.3.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F95439" w:rsidRPr="00F95439">
        <w:rPr>
          <w:rFonts w:ascii="Times New Roman" w:hAnsi="Times New Roman" w:cs="Times New Roman"/>
        </w:rPr>
        <w:t>.</w:t>
      </w:r>
      <w:r>
        <w:rPr>
          <w:rFonts w:ascii="Times New Roman" w:hAnsi="Times New Roman" w:cs="Times New Roman"/>
        </w:rPr>
        <w:t>4</w:t>
      </w:r>
      <w:r w:rsidR="00F95439" w:rsidRPr="00F95439">
        <w:rPr>
          <w:rFonts w:ascii="Times New Roman" w:hAnsi="Times New Roman" w:cs="Times New Roman"/>
        </w:rPr>
        <w:t>. Заказчик размещает в ЕИС план закупки на срок не менее чем один год.</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4.5</w:t>
      </w:r>
      <w:r w:rsidR="00F95439" w:rsidRPr="00F95439">
        <w:rPr>
          <w:rFonts w:ascii="Times New Roman" w:hAnsi="Times New Roman" w:cs="Times New Roman"/>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4.6</w:t>
      </w:r>
      <w:r w:rsidR="00F95439" w:rsidRPr="00F95439">
        <w:rPr>
          <w:rFonts w:ascii="Times New Roman" w:hAnsi="Times New Roman" w:cs="Times New Roman"/>
        </w:rPr>
        <w:t>. План закупки и информация о внесении в него изменений подлежит размещению в ЕИС в течение десяти календарных дней с даты его утверждения или внесения в него изменений, но не позднее 31 декабря текущего календарного года.</w:t>
      </w:r>
    </w:p>
    <w:p w:rsidR="00F95439" w:rsidRPr="00E441DB" w:rsidRDefault="00F95439" w:rsidP="00E441DB">
      <w:pPr>
        <w:spacing w:line="240" w:lineRule="auto"/>
        <w:jc w:val="center"/>
        <w:rPr>
          <w:rFonts w:ascii="Times New Roman" w:hAnsi="Times New Roman" w:cs="Times New Roman"/>
          <w:b/>
        </w:rPr>
      </w:pPr>
      <w:r w:rsidRPr="00E441DB">
        <w:rPr>
          <w:rFonts w:ascii="Times New Roman" w:hAnsi="Times New Roman" w:cs="Times New Roman"/>
          <w:b/>
        </w:rPr>
        <w:t xml:space="preserve">СТАТЬЯ </w:t>
      </w:r>
      <w:r w:rsidR="00E441DB">
        <w:rPr>
          <w:rFonts w:ascii="Times New Roman" w:hAnsi="Times New Roman" w:cs="Times New Roman"/>
          <w:b/>
        </w:rPr>
        <w:t>5</w:t>
      </w:r>
      <w:r w:rsidRPr="00E441DB">
        <w:rPr>
          <w:rFonts w:ascii="Times New Roman" w:hAnsi="Times New Roman" w:cs="Times New Roman"/>
          <w:b/>
        </w:rPr>
        <w:t>. КОМИССИЯ ПО ОСУЩЕСТВЛЕНИЮ КОНКУРЕНТНЫХ ЗАКУПОК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.1. Для определения поставщика (исполнителя, подрядчика) по результатам проведения конкурентных закупок Заказчик создает Комиссию по осуществлению конкурентных закупок.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.2. Решение о создании Комиссии по осуществлению конкурентных закупок, определение порядка ее работы, персонального состава и назначение председателя Комиссии осуществляется до размещения в ЕИС извещения об осуществлении конкурентной закупки и документации о конкурентной закупке или до направления приглашений принять участие в закрытых конкурентных закупках и оформляется приказом руководителя Заказчика.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.3. Комиссия по осуществлению конкурентных закупок принимает решения, необходимые для осуществления выбора поставщика (исполнителя, подрядчика) при проведении конкурентных закупок.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.4. Комиссия по осуществлению конкурентных закупок выполняет процедуры выбора поставщика (исполнителя, подрядчика) для закупки продукции, обеспечивая максимальную экономичность и эффективность закупок, открытость процедуры выбора поставщика (исполнителя, подрядчика), содействие объективности и беспристрастности, соблюдение требований настоящего Типового положения.</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.5. Комиссия по осуществлению конкурентных закупок имеет право: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привлекать экспертов для решения возникающих при осуществлении ее деятельности вопросов, требующих специальных знаний и навыков, из числа сотрудников Заказчика или сторонних организаций;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осуществлять иные полномочия, предусмотренные настоящим Типовым положением и иными внутренними нормативными документами Заказчика.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.6. Комиссия по осуществлению конкурентных закупок принимает решения во время проведения заседаний.</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.7. Заседания Комиссии по осуществлению конкурентных закупок проводит ее Председатель, который осуществляет функции, определенные положением о порядке работы Комиссии, утверждаемом и оформляемом в</w:t>
      </w:r>
      <w:r>
        <w:rPr>
          <w:rFonts w:ascii="Times New Roman" w:hAnsi="Times New Roman" w:cs="Times New Roman"/>
        </w:rPr>
        <w:t xml:space="preserve"> порядке, определенном пунктом 5.2 статьи 5</w:t>
      </w:r>
      <w:r w:rsidR="00F95439" w:rsidRPr="00F95439">
        <w:rPr>
          <w:rFonts w:ascii="Times New Roman" w:hAnsi="Times New Roman" w:cs="Times New Roman"/>
        </w:rPr>
        <w:t xml:space="preserve"> раздела 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Секретарь Комиссии по осуществлению конкурентных закупок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осуществлению конкурентных закупок о месте, дате и времени проведения заседания Комиссии, а также осуществляет иные функции, определенные положением о порядке работы Комиссии, утверждаемом и оформляемом в</w:t>
      </w:r>
      <w:r w:rsidR="00E441DB">
        <w:rPr>
          <w:rFonts w:ascii="Times New Roman" w:hAnsi="Times New Roman" w:cs="Times New Roman"/>
        </w:rPr>
        <w:t xml:space="preserve"> порядке, определенном пунктом 5.2 статьи 5</w:t>
      </w:r>
      <w:r w:rsidRPr="00F95439">
        <w:rPr>
          <w:rFonts w:ascii="Times New Roman" w:hAnsi="Times New Roman" w:cs="Times New Roman"/>
        </w:rPr>
        <w:t xml:space="preserve"> раздела I настоящего Типового положения.</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.8. Членами Комиссии по осуществлению конкурентных закупок не могут быть физические лица лично заинтересованные в результатах осуществления конкурентных закупок (в том числе физические лица, подавшие заявки на участие в процедурах конкурентной закупки либо состоящие в штате организаций, подавших указанные заявки, либо физические лица, на которых способны оказывать влияние участники закупки. В случае выявления в составе комиссии по осуществлению конкурентных закупок указанных лиц Заказчик обязан незамедлительно заменить их иными физическими лицами, которые лично не заинтересованы в результатах определения поставщиков (исполнителей, подрядчиков) и на которых не способны оказывать влияние участники закупки, а также физическими лицами, которые не являются непосредственно осуществляющими ведомственный контроль в сфере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член Комиссии по осуществлению конкурентных закупок может быть признан лично заинтересованным в результатах конкурентной закупки, он отстраняется от участия в ее работе по всем вопросам, касающимся соответствующей конкурентной закупки.</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.9. Решения Комиссии по осуществлению конкурентных закупок принимаются простым большинством голосов при условии участия в голосовании не менее половины ее членов. Члены Комиссии по осуществлению конкурентных закупок выражают свое мнение словами «за» или «против», воздержание при голосовании не допускается. В случае равенства голосов голос Председательствующего на заседании Комиссии по осуществлению конкурентных закупок считается решающим.</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.10.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ее членов.</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.11. Замена члена комиссии допускается в исключительных случаях по решению руководителя Заказчика и оформляется приказом.</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.12. Решения Комиссии по осуществлению конкурентных закупок отражаются в протоколе, в котором фиксируется решение каждого члена Комиссии по осуществлению конкурентных закупок. Протокол подписывается всеми присутствующими на заседании членами Комиссии по осуществлению конкурентных закупок.</w:t>
      </w:r>
    </w:p>
    <w:p w:rsidR="00F95439" w:rsidRPr="00E441DB" w:rsidRDefault="00E441DB" w:rsidP="00E441DB">
      <w:pPr>
        <w:spacing w:line="240" w:lineRule="auto"/>
        <w:jc w:val="center"/>
        <w:rPr>
          <w:rFonts w:ascii="Times New Roman" w:hAnsi="Times New Roman" w:cs="Times New Roman"/>
          <w:b/>
        </w:rPr>
      </w:pPr>
      <w:r>
        <w:rPr>
          <w:rFonts w:ascii="Times New Roman" w:hAnsi="Times New Roman" w:cs="Times New Roman"/>
          <w:b/>
        </w:rPr>
        <w:t>СТАТЬЯ 6</w:t>
      </w:r>
      <w:r w:rsidR="00F95439" w:rsidRPr="00E441DB">
        <w:rPr>
          <w:rFonts w:ascii="Times New Roman" w:hAnsi="Times New Roman" w:cs="Times New Roman"/>
          <w:b/>
        </w:rPr>
        <w:t>. ОБОСНОВАНИЕ НАЧАЛЬНОЙ (МАКСИМАЛЬНОЙ)</w:t>
      </w:r>
    </w:p>
    <w:p w:rsidR="00F95439" w:rsidRPr="00E441DB" w:rsidRDefault="00F95439" w:rsidP="00E441DB">
      <w:pPr>
        <w:spacing w:line="240" w:lineRule="auto"/>
        <w:jc w:val="center"/>
        <w:rPr>
          <w:rFonts w:ascii="Times New Roman" w:hAnsi="Times New Roman" w:cs="Times New Roman"/>
          <w:b/>
        </w:rPr>
      </w:pPr>
      <w:r w:rsidRPr="00E441DB">
        <w:rPr>
          <w:rFonts w:ascii="Times New Roman" w:hAnsi="Times New Roman" w:cs="Times New Roman"/>
          <w:b/>
        </w:rPr>
        <w:t>ЦЕНЫ ДОГОВОРА (ЦЕНЫ ЛОТА)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6</w:t>
      </w:r>
      <w:r w:rsidR="00F95439" w:rsidRPr="00F95439">
        <w:rPr>
          <w:rFonts w:ascii="Times New Roman" w:hAnsi="Times New Roman" w:cs="Times New Roman"/>
        </w:rPr>
        <w:t xml:space="preserve">.1. При проведении закупки Заказчик </w:t>
      </w:r>
      <w:r w:rsidR="00F95439" w:rsidRPr="00DE0103">
        <w:rPr>
          <w:rFonts w:ascii="Times New Roman" w:hAnsi="Times New Roman" w:cs="Times New Roman"/>
        </w:rPr>
        <w:t>осуществляет подготовку обоснования начальной (максимальной) цены договора (цены лота). Обоснование начальной</w:t>
      </w:r>
      <w:r w:rsidR="00FC0506" w:rsidRPr="00DE0103">
        <w:rPr>
          <w:rFonts w:ascii="Times New Roman" w:hAnsi="Times New Roman" w:cs="Times New Roman"/>
        </w:rPr>
        <w:t xml:space="preserve"> </w:t>
      </w:r>
      <w:r w:rsidR="00F95439" w:rsidRPr="00DE0103">
        <w:rPr>
          <w:rFonts w:ascii="Times New Roman" w:hAnsi="Times New Roman" w:cs="Times New Roman"/>
        </w:rPr>
        <w:t>(максимальной) цены договора (цены лота) включается в документацию о конкурентной закупке, а при проведении запроса котировок – в извещение о проведении запроса котировок.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6</w:t>
      </w:r>
      <w:r w:rsidR="00F95439" w:rsidRPr="00F95439">
        <w:rPr>
          <w:rFonts w:ascii="Times New Roman" w:hAnsi="Times New Roman" w:cs="Times New Roman"/>
        </w:rPr>
        <w:t>.2. Обоснованием начальной (максимальной) цены договора (цены лота) могут быть нормативный метод, проектно-сметный метод, затратный (собственные расчеты) Заказчика либо информация о ценах товаров (работ, услуг), которая содержится в государственной статистической отчетности, официальные сайты, реестр 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трех) поставщиков (исполнителей, подрядчиков) и иные источники информации.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Материалами обоснования начальной (максимальной) цены договора (цены лота) могут быть, в том числе, полученная от поставщиков (подрядчиков, исполнителей) информация, ответы на запросы Заказчика, графические изображения снимков экрана («скриншот» страницы в информационно-телекоммуникационной сети «Интернет»).</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6</w:t>
      </w:r>
      <w:r w:rsidR="00F95439" w:rsidRPr="00F95439">
        <w:rPr>
          <w:rFonts w:ascii="Times New Roman" w:hAnsi="Times New Roman" w:cs="Times New Roman"/>
        </w:rPr>
        <w:t xml:space="preserve">.3. Обоснованием начальной (максимальной) цены договора (цены лота) на выполнение работ может выступать смета на выполнение работ. В предусмотренных действующим законодательством Российской Федерации случаях смета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Pr>
          <w:rFonts w:ascii="Times New Roman" w:hAnsi="Times New Roman" w:cs="Times New Roman"/>
        </w:rPr>
        <w:t>Ивановской</w:t>
      </w:r>
      <w:r w:rsidR="00F95439" w:rsidRPr="00F95439">
        <w:rPr>
          <w:rFonts w:ascii="Times New Roman" w:hAnsi="Times New Roman" w:cs="Times New Roman"/>
        </w:rPr>
        <w:t xml:space="preserve"> области.</w:t>
      </w:r>
    </w:p>
    <w:p w:rsidR="00F95439" w:rsidRPr="00E441DB" w:rsidRDefault="00E441DB" w:rsidP="00E441DB">
      <w:pPr>
        <w:spacing w:line="240" w:lineRule="auto"/>
        <w:jc w:val="center"/>
        <w:rPr>
          <w:rFonts w:ascii="Times New Roman" w:hAnsi="Times New Roman" w:cs="Times New Roman"/>
          <w:b/>
        </w:rPr>
      </w:pPr>
      <w:r>
        <w:rPr>
          <w:rFonts w:ascii="Times New Roman" w:hAnsi="Times New Roman" w:cs="Times New Roman"/>
          <w:b/>
        </w:rPr>
        <w:t>СТАТЬЯ 7</w:t>
      </w:r>
      <w:r w:rsidR="00F95439" w:rsidRPr="00E441DB">
        <w:rPr>
          <w:rFonts w:ascii="Times New Roman" w:hAnsi="Times New Roman" w:cs="Times New Roman"/>
          <w:b/>
        </w:rPr>
        <w:t>. ОСОБЕННОСТИ УЧАСТИЯ СУБЪЕКТОВ МАЛОГО И СРЕДНЕГО</w:t>
      </w:r>
    </w:p>
    <w:p w:rsidR="00F95439" w:rsidRPr="00E441DB" w:rsidRDefault="00F95439" w:rsidP="00E441DB">
      <w:pPr>
        <w:spacing w:line="240" w:lineRule="auto"/>
        <w:jc w:val="center"/>
        <w:rPr>
          <w:rFonts w:ascii="Times New Roman" w:hAnsi="Times New Roman" w:cs="Times New Roman"/>
          <w:b/>
        </w:rPr>
      </w:pPr>
      <w:r w:rsidRPr="00E441DB">
        <w:rPr>
          <w:rFonts w:ascii="Times New Roman" w:hAnsi="Times New Roman" w:cs="Times New Roman"/>
          <w:b/>
        </w:rPr>
        <w:t>ПРЕДПРИНИМАТЕЛЬСТВА В КОНКУРЕНТНЫХ ЗАКУПКАХ</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.1. Заказчик обязан осуществлять конкурентную закупку товаров, работ, услуг, участниками которой являются субъекты малого и среднего предпринимательства, в случаях и объеме,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.2. Конкурентные закупки у субъектов малого и среднего предпринимательства осуществляются предусмотренными Законом о закупках и настоящим Типовым положением способами конкурентной закупки.</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.3. Участники конкурентной закупки, осуществляемой в соответствии с пунктом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обязаны декларировать в заявках на участие в конкурентных закупках свою принадлежность к субъектам малого и среднего предпринимательства.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.4. Декларация о соответствии участника конкурентной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утвержденной постановлением Правительства Российской Федерации.</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.5. Годовой объем закупок у субъектов малого и среднего предпринимательства,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определяются Правительством Российской Федерации.</w:t>
      </w:r>
    </w:p>
    <w:p w:rsidR="00F95439" w:rsidRPr="00E441DB" w:rsidRDefault="00E441DB" w:rsidP="00E441DB">
      <w:pPr>
        <w:spacing w:line="240" w:lineRule="auto"/>
        <w:jc w:val="center"/>
        <w:rPr>
          <w:rFonts w:ascii="Times New Roman" w:hAnsi="Times New Roman" w:cs="Times New Roman"/>
          <w:b/>
        </w:rPr>
      </w:pPr>
      <w:r>
        <w:rPr>
          <w:rFonts w:ascii="Times New Roman" w:hAnsi="Times New Roman" w:cs="Times New Roman"/>
          <w:b/>
        </w:rPr>
        <w:t>СТАТЬЯ 8</w:t>
      </w:r>
      <w:r w:rsidR="00F95439" w:rsidRPr="00E441DB">
        <w:rPr>
          <w:rFonts w:ascii="Times New Roman" w:hAnsi="Times New Roman" w:cs="Times New Roman"/>
          <w:b/>
        </w:rPr>
        <w:t>.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обязан при осуществлении закупок товаров, работ, услуг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95439" w:rsidRPr="00E441DB" w:rsidRDefault="00F95439" w:rsidP="00E441DB">
      <w:pPr>
        <w:spacing w:line="240" w:lineRule="auto"/>
        <w:jc w:val="center"/>
        <w:rPr>
          <w:rFonts w:ascii="Times New Roman" w:hAnsi="Times New Roman" w:cs="Times New Roman"/>
          <w:b/>
        </w:rPr>
      </w:pPr>
      <w:r w:rsidRPr="00E441DB">
        <w:rPr>
          <w:rFonts w:ascii="Times New Roman" w:hAnsi="Times New Roman" w:cs="Times New Roman"/>
          <w:b/>
        </w:rPr>
        <w:t>СТАТЬЯ 9. СПОСОБЫ ЗАКУПОК И УСЛОВИЯ ИХ ПРИМЕНЕНИЯ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9.1. Заказчики при осуществлении закупок используют конкурентные или неконкурентные способы закупок, в том числе закупки у единственного поставщика (исполнителя, подрядчика).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9.2. Конкурентные закупки осуществляются одним из следующих способов: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конкурс (открытый конкурс, конкурс в электронной форме, закрытый конкурс);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аукцион (открытый аукцион, аукцион в электронной форме, закрытый аукцион);</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запрос котировок (</w:t>
      </w:r>
      <w:r w:rsidR="00FC0506">
        <w:rPr>
          <w:rFonts w:ascii="Times New Roman" w:hAnsi="Times New Roman" w:cs="Times New Roman"/>
        </w:rPr>
        <w:t xml:space="preserve">открытый запрос котировок, </w:t>
      </w:r>
      <w:r w:rsidRPr="00F95439">
        <w:rPr>
          <w:rFonts w:ascii="Times New Roman" w:hAnsi="Times New Roman" w:cs="Times New Roman"/>
        </w:rPr>
        <w:t>запрос котировок в электронной форме, закрытый запрос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запрос предложений (</w:t>
      </w:r>
      <w:r w:rsidR="00FC0506">
        <w:rPr>
          <w:rFonts w:ascii="Times New Roman" w:hAnsi="Times New Roman" w:cs="Times New Roman"/>
        </w:rPr>
        <w:t xml:space="preserve">открытый запрос предложений, </w:t>
      </w:r>
      <w:r w:rsidRPr="00F95439">
        <w:rPr>
          <w:rFonts w:ascii="Times New Roman" w:hAnsi="Times New Roman" w:cs="Times New Roman"/>
        </w:rPr>
        <w:t>запрос предложений в электронной форме, закрытый запрос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Неконкурентн</w:t>
      </w:r>
      <w:r w:rsidR="00FC0506">
        <w:rPr>
          <w:rFonts w:ascii="Times New Roman" w:hAnsi="Times New Roman" w:cs="Times New Roman"/>
        </w:rPr>
        <w:t>ой признается закупка</w:t>
      </w:r>
      <w:r w:rsidRPr="00F95439">
        <w:rPr>
          <w:rFonts w:ascii="Times New Roman" w:hAnsi="Times New Roman" w:cs="Times New Roman"/>
        </w:rPr>
        <w:t xml:space="preserve">, </w:t>
      </w:r>
      <w:r w:rsidR="00FC0506">
        <w:rPr>
          <w:rFonts w:ascii="Times New Roman" w:hAnsi="Times New Roman" w:cs="Times New Roman"/>
        </w:rPr>
        <w:t>осуществленная у единственного поставщика</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 выборе способа закупки принимается в каждом конкретном случае закупки Заказчиком с учетом следующих условий, указанных в настоящей статье.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9.3. Выбор поставщика (исполнителя, подрядчика) с помощью конкурса осуществляется, когда для определения победителя закупаемые товары (работы, услуги) необходимо сравнить по стоимостным и не стоимостным (качественным, квалификационным) критериям в совокупности. Конкурс может быть одноэтапным и двухэтапным.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9.4. Выбор поставщика (исполнителя, подрядчика) с помощью аукциона осуществляется, когда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9.5. Выбор поставщика (исполнителя, подрядчика) с помощью запроса котировок может осуществляться, когда для закупаемых товаров (работ, услуг) существует функционирующий рынок и которые можно сравнить по цене без использования дополнительных критериев, в случае, если начальная (максимальная) цена договора не превышает </w:t>
      </w:r>
      <w:r w:rsidR="00FC0506">
        <w:rPr>
          <w:rFonts w:ascii="Times New Roman" w:hAnsi="Times New Roman" w:cs="Times New Roman"/>
        </w:rPr>
        <w:t xml:space="preserve">1 </w:t>
      </w:r>
      <w:r w:rsidRPr="00F95439">
        <w:rPr>
          <w:rFonts w:ascii="Times New Roman" w:hAnsi="Times New Roman" w:cs="Times New Roman"/>
        </w:rPr>
        <w:t>500 000 рублей.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9.6. Выбор поставщика (исполнителя, подрядчика) с помощью запроса предложений может осуществляться, когда для определения победителя закупаемые товары (работы, услуги) необходимо сравнить по стоимостным и не стоимостным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в</w:t>
      </w:r>
      <w:r w:rsidR="00FC0506">
        <w:rPr>
          <w:rFonts w:ascii="Times New Roman" w:hAnsi="Times New Roman" w:cs="Times New Roman"/>
        </w:rPr>
        <w:t xml:space="preserve"> </w:t>
      </w:r>
      <w:r w:rsidRPr="00F95439">
        <w:rPr>
          <w:rFonts w:ascii="Times New Roman" w:hAnsi="Times New Roman" w:cs="Times New Roman"/>
        </w:rPr>
        <w:t xml:space="preserve">случае, если начальная (максимальная) цена договора не превышает </w:t>
      </w:r>
      <w:r w:rsidR="00FC0506">
        <w:rPr>
          <w:rFonts w:ascii="Times New Roman" w:hAnsi="Times New Roman" w:cs="Times New Roman"/>
        </w:rPr>
        <w:t>1</w:t>
      </w:r>
      <w:r w:rsidRPr="00F95439">
        <w:rPr>
          <w:rFonts w:ascii="Times New Roman" w:hAnsi="Times New Roman" w:cs="Times New Roman"/>
        </w:rPr>
        <w:t xml:space="preserve"> </w:t>
      </w:r>
      <w:r w:rsidR="00FC0506">
        <w:rPr>
          <w:rFonts w:ascii="Times New Roman" w:hAnsi="Times New Roman" w:cs="Times New Roman"/>
        </w:rPr>
        <w:t>5</w:t>
      </w:r>
      <w:r w:rsidRPr="00F95439">
        <w:rPr>
          <w:rFonts w:ascii="Times New Roman" w:hAnsi="Times New Roman" w:cs="Times New Roman"/>
        </w:rPr>
        <w:t>00 000 рублей.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9.7 Неконкурентная закупка, в форме закупки у единственного поставщика (исполнителя, подрядчика) может осуществляться в случаях, определенных статьей 47 раздела VII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9.8.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если в отношении такой закупки Правительством Российской Федерации принято решение в соответствии с частью 16 статьи 4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9.9. При проведении конкурса, запроса котировок и запроса предложений по решению Заказчика возможно проведение переторжки, под которой понимается процедура, предполагающая добровольное снижение цены договора (при проведении конкурса, запроса котировок, запроса предложений), уменьшение сроков поставки товара, выполнения работ, оказания услуг (при проведении конкурса и запроса предложений), указанных в заявке на участие в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Переторжка проводится только в случае, если возможность ее проведения предусмотрена документацией о конкурентной закупке, а при проведении запроса котировок – извещением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Документация о конкурентной закупке, а при проведении запроса котировок – извещение о проведении запроса котировок, должны содержать форму, порядок и условия проведения переторжки, а также указание на право Заказчика отказаться от ее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приглашает к переторжке всех участников закупки, заявки на участие в конкурентной закупке которых признаны надлежащими в результате рассмотрения, оценки и сопоставления заявок на участие в конкурсе или в запросе предложений, а при проведении запроса котировок – в результате рассмотрения и оценки заявок на участие в запросе котировок, путем одновременного направления им приглашений с указанием сроков и порядка подачи заявок на участие в закупке с новыми условиями (по цене договора, срокам поставки товара, выполнения работ, оказания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Участник закупки вправе не участвовать в переторжке, тогда его заявка на участие в закупке остается действующей с ранее объявленными условиями.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Заявка участника конкурентной закупки, содержащая ухудшение первоначальных условий, не рассматривается, такой участник конкурентной закупки считается не участвовавшим в переторжке, его заявка на участие в закупке остается действующей с ранее объявленными условиями.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Заседание Комиссии по осуществлению конкурентных закупок по вскрытию поступивших конвертов с заявками на участие в конкурсе или запросе предложений с новыми условиями проводится в порядке, установленном статьей 20 раздела III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Заседание Комиссии по осуществлению конкурентных закупок по рассмотрению заявок на участие в запросе котировок и запросе предложений с новыми условиями проводится в порядке, установленном статьями 37 раздела V и 43 раздела VI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После проведения переторжки в конкурсе или запросе предложений победитель определяется в порядке, установленном для конкурса или запроса предложений настоящим Типовым положением в соответствии с критериями оценки и сопоставления заявок, указанными в документации о конкурентной закупке, с учетом заявок участников конкурентной закупки, приглашенных на переторжку, но в ней не участвовавших.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После проведения переторжки в запросе котировок победитель определяется в порядке, установленном для запроса котировок настоящим Типовым положением, с</w:t>
      </w:r>
      <w:r w:rsidR="00FC0506">
        <w:rPr>
          <w:rFonts w:ascii="Times New Roman" w:hAnsi="Times New Roman" w:cs="Times New Roman"/>
        </w:rPr>
        <w:t xml:space="preserve"> </w:t>
      </w:r>
      <w:r w:rsidRPr="00F95439">
        <w:rPr>
          <w:rFonts w:ascii="Times New Roman" w:hAnsi="Times New Roman" w:cs="Times New Roman"/>
        </w:rPr>
        <w:t>учетом заявок участников конкурентной закупки, приглашенных на переторжку, но в ней не участвовавших.</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10. ОБЩИЙ ПОРЯДОК ОСУЩЕСТВЛЕНИЯ КОНКУРЕНТНЫХ ЗАКУПОК В ЭЛЕКТРОННОЙ ФОРМЕ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 Конкурентные закупки в электронной форме осуществляются в следующих случаях: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если конкурентная закупка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если Заказчиком принято решение о проведении конкурентной закупки товаров, работ, услуг в электронной форме.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10.2. Закупка товаров, работ, услуг, указанных в пункте 10.1 статьи 10 раздела I настоящего Типового положения, не осуществляется в электронной форме в следующих случаях: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если информация о конкурентной закупке в соответствии с частью 15 статьи 4 Закона о закупках не подлежит размещению в ЕИС в сфере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если потребность в конкурентной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если закупка осуществляется у единственного поставщика (исполнителя, подрядчика).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10.3. Под конкурентной закупкой в электронной форме понимается конкурентная закупка, проведение которой обеспечивается на ЭП ее оператором.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обеспечиваются оператором ЭП на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10.4. Для проведения конкурентной закупки в электронной форме Заказчик должен пройти процедуру регистрации на ЭП, выбранной им для осуществления закупки, и получить усиленную квалифицированную электронную подпись (далее – электронная подпись).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10.5. Сведения о проведении конкурентной закупки в электронной форме, включая наименование и адрес ЭП в информационно-телекоммуникационной сети «Интернет», порядок и условия подачи заявок на участие в конкурентной закупке, а также перечень иных действий, которые осуществляются в электронной форме, должны быть указаны в документации о конкурентной закупке, а при проведении запроса котировок –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10.6. Извещение об осуществлении конкурентной закупки, документация о конкурентной закупке в электронной форме подлежат размещению в ЕИС, а также на сайте ЭП в соответствии с регламентом соответствующей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вправе опубликовать извещение об осуществлении конкурентной закупки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абзацем первым настоящего пункта размещения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10.7. Порядок проведения соответствующей конкурентной закупки в электронной форме, включая порядок предоставления и регистрации заявок, внесения обеспечения заявок участниками конкурентной закупки, требования о соблюдении конфиденциальности заявок, полученных от участников конкурентной закупки, определяется настоящим Типовым положением и документацией о конкурентной закупке, а при проведении запроса котировок – извещением о проведении запроса котировок, с учетом особенностей регламента соответствующей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10.8. Обмен между участником конкурентной закупки в электронной форме, Заказчиком и оператором ЭП информацией, связанной с получением аккредитации на ЭП, осуществлением конкурентной закупки в электронной форме, осуществляется на ЭП в форме электронных документов.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10.9. Электронные документы участника конкурентной закупки в электронной форме, заказчика, оператора ЭП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10.10. Доступ к открытию поступивших заявок на участие в конкурентной закупке в электронной форме осуществляется в заранее назначенное время на ЭП согласно извещению об осуществлении конкурентной закупки, в соответствии с регламентом ЭП. Заседания Комиссии по осуществлению конкурентных закупок проводятся в порядке и в сроки, установленные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Протоколы заседаний Комиссии по осуществлению конкурентных закупок размещаются в ЕИС в сроки, установленные настоящим Типовым положением, а также размещаются на сайте ЭП в соответствии с регламентом соответствующей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10.11. По результатам конкурентной закупки в электронной форме договор подписывается сторонами в электронной форме, а также по инициативе Заказчика на бумажном носителе.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10.12.При проведении конкурса в электронной форме, аукциона в электронной форме Заказчик руководствуется статьями 3.2, 3.3 Закона о закупках, правилами проведения открытого конкурса, открытого аукциона, установленными Типовым положением с учетом особенностей настоящей статьи.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осуществляется с учетом требований, предусмотренных в настоящей статье и в статье 3.4. Закона о закупках.</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11. ОСОБЕННОСТИ ПРОВЕДЕНИЯ КОНКУРЕНТНОЙ ЗАКУПКИ, ОСУЩЕСТВЛЯЕМОЙ ЗАКРЫТЫМ СПОСОБОМ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11.1. Конкурентная закупка, осуществляемая закрытым способом (далее - закрытая конкурентная закупка), проводится в случае: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если сведения о такой закупке составляют государственную тайну;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если в отношении такой закупки Правительством Российской Федерации принято решение в соответствии с частью 16 статьи 4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11.2. При проведении конкурентных закупок, осуществляемых закрытым способом, Заказчик руководствуется правилами проведения открытых способов конкурентной закупки, установленными статьями 3, 3.2, 4 Закона о закупках, с учетом особенностей, предусмотренных статьей 3.5 Закона о закупках, настоящим Типовым положением, в части, непротиворечащей статье 11 раздела 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11.4. При проведении закрытых способов конкурентной закупки не допускается осуществлять аудио- и видеозапись.</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12. ТРЕБОВАНИЯ К УЧАСТНИКАМ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 Обязательные требования к участникам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12.1.2. </w:t>
      </w:r>
      <w:proofErr w:type="spellStart"/>
      <w:r w:rsidRPr="00F95439">
        <w:rPr>
          <w:rFonts w:ascii="Times New Roman" w:hAnsi="Times New Roman" w:cs="Times New Roman"/>
        </w:rPr>
        <w:t>Непроведение</w:t>
      </w:r>
      <w:proofErr w:type="spellEnd"/>
      <w:r w:rsidRPr="00F9543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12.1.3. </w:t>
      </w:r>
      <w:proofErr w:type="spellStart"/>
      <w:r w:rsidRPr="00F95439">
        <w:rPr>
          <w:rFonts w:ascii="Times New Roman" w:hAnsi="Times New Roman" w:cs="Times New Roman"/>
        </w:rPr>
        <w:t>Неприостановление</w:t>
      </w:r>
      <w:proofErr w:type="spellEnd"/>
      <w:r w:rsidRPr="00F95439">
        <w:rPr>
          <w:rFonts w:ascii="Times New Roman" w:hAnsi="Times New Roman" w:cs="Times New Roman"/>
        </w:rPr>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w:t>
      </w:r>
      <w:r w:rsidR="003B5203">
        <w:rPr>
          <w:rFonts w:ascii="Times New Roman" w:hAnsi="Times New Roman" w:cs="Times New Roman"/>
        </w:rPr>
        <w:t xml:space="preserve"> </w:t>
      </w:r>
      <w:r w:rsidRPr="00F95439">
        <w:rPr>
          <w:rFonts w:ascii="Times New Roman" w:hAnsi="Times New Roman" w:cs="Times New Roman"/>
        </w:rPr>
        <w:t>такому заявлению на дату рассмотрения заявки на участие в определении поставщика (исполнителя, подрядчика) не принято.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12.1.8. </w:t>
      </w:r>
      <w:proofErr w:type="spellStart"/>
      <w:r w:rsidRPr="00F95439">
        <w:rPr>
          <w:rFonts w:ascii="Times New Roman" w:hAnsi="Times New Roman" w:cs="Times New Roman"/>
        </w:rPr>
        <w:t>Непривлечение</w:t>
      </w:r>
      <w:proofErr w:type="spellEnd"/>
      <w:r w:rsidRPr="00F95439">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12.2. Заказчик вправе установить требования об отсутствии сведений об участнике закупки в реестре недобросовестных поставщиков, предусмотренном статьей 5 Закона о закупках,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12.3. Заказчик вправе устанавливать к участникам закупки дополнительные требования, в том числе к наличию:</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финансовых ресурсов для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опыта работы, связанного с предметом договора, и деловой репутации;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Информация об установленных требованиях, а также обязательных документах, подтверждающих соответствие участника закупки таким требованиям, в обязательном порядке указывается Заказчиком в извещении об осуществлении конкурентной закупки и в документации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12.4. Перечень документов, подтверждающих соответствие участника конкурентной закупки требованиям, которые указаны в извещении об осуществлении конкурентной закупки и в документации о конкурентной закупке, а также требования к их оформлению определяются настоящим Типовым положением и документацией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12.5. Комиссия по осуществлению конкурентных закупок проверяет соответствие участников конкурентной закупки требованиям, указанным в подпунктах 12.1.1-12.1.8 пункта 12.1, пункте 12.2 (при наличии такого требования), пункте 12.3 (при наличии такого требования) статьи 12 раздела I настоящего Типового положения. Подтверждение требований, установленных подпунктами 12.1.2-12.1.8 пункта 12.1 статьи 12 раздела I настоящего Типового положения, осуществляется участником закупки путем декларирования указанных требований.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12.6. Отстранение участника закупки от участия в закупке или отказ от заключения договора осуществляется в любой момент до заключения договора, если Заказчик или Комиссия по осуществлению конкурентных закупок обнаружит, что участник закупки не соответствует требованиям, указанным в пункте 12.1, пунктах 12.2 и 12.3 (при наличии таких требований) статьи 12 раздела I настоящего Типового положения, или предоставил недостоверную информацию в отношении своего соответствия указанным требованиям.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12.7. Не допускается предъявлять к участникам закупки требования, которые не указаны в извещении об осуществлении конкурентной закупки, документации о конкурентной закупке. Требования, предъявляемые к участникам конкурентной закупки, установленные в извещении об осуществлении конкурентной закупки, документации о конкурентной закупке, предъявляются в равной мере ко всем участникам конкурентной закупки.</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РАЗДЕЛ II. ПОРЯДОК ПОДГОТОВКИ И ОСУЩЕСТВЛЕНИЯ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КОНКУРЕНТНОЙ ЗАКУПКИ</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13. ТРЕБОВАНИЯ К СОСТАВУ ЗАЯВКИ НА УЧАСТИЕ В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 Заказчиком устанавливаются требования к составу заявки на участие в конкурентной закупке путем проведения конкурса, аукциона, запроса предложений,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Заявка на участие в конкурентной закупке путем проведения конкурса, аукциона, запроса предложений должна содержать следующие информацию и документы об участнике конкурентной закупки, подавшем заявку на участие в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13.1.1. Наименование, фирменное наименование (при наличии), организационно-правовую форму, место нахождения и почтовый адрес (для юридического лица), фамилию, имя, отчество (при наличии), место жительства (для физического лица), паспортные данные, номер контактного телефона, адрес электронной почты участника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13.1.2. Копии учредительных документов участника конкурентной закупки (для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юридических лиц).</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13.1.3.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в ЕИС извещения об осуществлении конкурентной закупки,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13.1.4. Документ, подтверждающий полномочия лица на осуществление действий от имени участника конкурентной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конкурентной закупки без доверенности (далее в настоящей статье - руководитель).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от имени участника конкурентной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конкурентной закупки, заверенную печатью участника конкурентной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или оказание услуг, являющихся предметом договора, или внесение денежных средств в качестве обеспечения заявки на участие в конкурентной закупке, обеспечения исполнения договора являются крупной сделкой. Решение об одобрении крупной сделки должно содержать указание на предмет конкурентной закупки и начальную (максимальную) цену договора (цену лота) и иные существенные условия сделки.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для участника конкурентной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являются крупной сделкой, участник конкурентной закупки в заявке указывает о том, что данная сделка не является для него крупной.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13.1.6. Предложение в отношении предмета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13.1.7. Документы (копии документов), подтверждающие соответствие участника конкурентной закупки обязательным требованиям к участникам конкурентной закупки, установленным подпунктом 12.1.1 пункта 12.1 статьи 12 раздела I настоящего Типового положения, документации о конкурентной закупке, а также декларация о соответствии участника конкурентной закупки требованиям, установленным в соответствии с подпунктами 12.1.2-12.1.8 пункта 12.1 статьи 12 раздела 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13.1.8. В случае, если в документации о конкурентной закупке указан такой критерий оценки заявок на участие в конкурентной закупке, как квалификация участника</w:t>
      </w:r>
      <w:r w:rsidR="003B5203">
        <w:rPr>
          <w:rFonts w:ascii="Times New Roman" w:hAnsi="Times New Roman" w:cs="Times New Roman"/>
        </w:rPr>
        <w:t xml:space="preserve"> </w:t>
      </w:r>
      <w:r w:rsidRPr="00F95439">
        <w:rPr>
          <w:rFonts w:ascii="Times New Roman" w:hAnsi="Times New Roman" w:cs="Times New Roman"/>
        </w:rPr>
        <w:t>конкурентной закупки, заявка участника конкурентной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Типового положения и документации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13.1.9. Декларация о принадлежности участника конкурентной закупки к субъектам малого и среднего предпринимательства, при осуществлении закупки в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Содержание заявки на участие в конкурентной закупке путем проведения запроса котировок предусматривается пунктом 36.1.1 статьи 36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13.2. Документ, подтверждающий обеспечение заявки, в случае, если обеспечение заявки предусмотрено документацией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13.3. Все листы поданной в письменной форме заявки на участие в конкурентной закупке и документы, прикладываемые к заявке на участие в конкурентной закупке, должны быть сшиты в единый том или несколько томов и пронумерованы. Заявка на участие в конкурентной закупке должна содержать опись входящих в ее состав документов, быть скреплена печатью участника конкурентной закупки (при ее наличии) (для юридических лиц), и подписана участником конкурентной закупки или лицом, уполномоченным таким участником конкурентной закупки. Соблюдение участником конкурентной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конкурентной закупки, и он несет ответственность за подлинность и достоверность этих информации и документов. При этом ненадлежащее исполнение участником конкурентной закупки требования о том, что все листы такой заявки должны быть пронумерованы, не является основанием для отклонения заявки на участие в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13.4. Требовать от участника конкурентной закупки иные документы и информацию, за исключением предусмотренных настоящим Типовым положением документов и информации, не допускается.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14. ОБЕСПЕЧЕНИЕ ЗАЯВКИ НА УЧАСТИЕ В КОНКУРЕНТНОЙ ЗАКУПКЕ. ОБЕСПЕЧЕНИЕ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 Заказчик вправе установить в документации о конкурентной закупке требование к обеспечению заявки на участие в конкурентной закупке. Размер обеспечения заявки должен составлять не более 5% начальной (максимальной) цены договора (цены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конкурентной закупки в соответствии со статьей 3.4 Закона о закупках. Выбор способа обеспечения заявки на участие в конкурентной закупке из числа предусмотренных Заказчиком в документации о конкурентной закупке осуществляется участником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Обеспечение заявки на участие в конкурентной закупке в электронной форме (за исключением конкурентной закупки, участниками которой могут быть только субъекты малого и среднего предпринимательства) может предоставляться участником конкурентной закупки только путем внесения денежных средств.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Банковская гарантия должна соответствовать условиям, установленным пунктом 14.10 статьи 14 раздела 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Требование об обеспечении заявки на участие в конкурентной закупке в равной мере относится ко всем участникам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14.2. Денежные средства, внесенные в качестве обеспечения заявки на участие в конкурентной закупке, возвращаются на счет участника конкурентной закупки в течение семи рабочих дней, а при проведении закупки в электронной форме прекращается блокирование таких денежных средств в порядке и сроки, определенные регламентом соответствующей ЭП, с даты наступления одного из следующих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подписание и размещение в ЕИС итогового протокола, составленного по результатам конкурентной закупки - всем участникам, за исключением победителя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отказ от проведения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отклонение заявки участника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отзыв заявки участником конкурентной закупки до окончания срока подачи заявок;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получение заявки на участие в конкурентной закупке после окончания срока подачи заявок;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отстранение участника конкурентной закупки от участия в конкурентной закупке или отказ от заключения договора с победителем.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Денежные средства, внесенные в качестве обеспечения заявки на участие в конкурентной закупке, возвращаются победителю закупки в течение семи рабочих дней с момента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14.3. Возврат банковской гарантии в случаях, указанных в пункте 14.2 статьи 14 раздела II настоящего Типового положения, Заказчиком предоставившему ее лицу или гаранту не осуществляется, взыскание по ней не производится.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14.4. Возврат участнику конкурентной закупки обеспечения заявки на участие в конкурентной закупке не производится в следующих случаях: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уклонение или отказ участника конкурентной закупки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 </w:t>
      </w:r>
      <w:proofErr w:type="spellStart"/>
      <w:r w:rsidRPr="00F95439">
        <w:rPr>
          <w:rFonts w:ascii="Times New Roman" w:hAnsi="Times New Roman" w:cs="Times New Roman"/>
        </w:rPr>
        <w:t>непредоставление</w:t>
      </w:r>
      <w:proofErr w:type="spellEnd"/>
      <w:r w:rsidRPr="00F95439">
        <w:rPr>
          <w:rFonts w:ascii="Times New Roman" w:hAnsi="Times New Roman" w:cs="Times New Roman"/>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14.5.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обеспечения исполнения договора должен составлять от 5% до 30% начальной (максимальной) цены договора (цены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конкурентной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Банковская гарантия должна соответствовать условиям, установленным пунктом 14.10 статьи 14 раздела 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14.6. Договор заключается после предоставления участником конкурентной закупки, с которым заключается договор, обеспечения исполнения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14.7. В случае </w:t>
      </w:r>
      <w:proofErr w:type="spellStart"/>
      <w:r w:rsidRPr="00F95439">
        <w:rPr>
          <w:rFonts w:ascii="Times New Roman" w:hAnsi="Times New Roman" w:cs="Times New Roman"/>
        </w:rPr>
        <w:t>непредоставления</w:t>
      </w:r>
      <w:proofErr w:type="spellEnd"/>
      <w:r w:rsidRPr="00F95439">
        <w:rPr>
          <w:rFonts w:ascii="Times New Roman" w:hAnsi="Times New Roman" w:cs="Times New Roman"/>
        </w:rPr>
        <w:t xml:space="preserve"> участником конкурентной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14.8.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 Условия банковской гарантии: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14.10.1. Банковская гарантия должна быть безотзывной и должна как минимум содержать: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сумму банковской гарантии, подлежащую уплате гарантом Заказчику;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обязанность гаранта уплатить Заказчику неустойку в размере 0,1 % денежной суммы, подлежащей уплате, за каждый календарный день просрочки;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срок действия банковской гарантии в соответствии с требованиями документации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14.10.2. Иные требования к банковской гарантии, ее форме и условиям могут устанавливаться документацией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14.10.4. Основанием для отказа в принятии банковской гарантии Заказчиком является несоответствие банковской гарантии условиям, указанным в подпунктах 14.10.1-14.10.2 пункта 14.10 статьи 14 раздела II настоящего Типового положения, и иным условиям, установленным в документации о конкурентной закупке.</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РАЗДЕЛ III. КОНКУРС</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15. ИЗВЕЩЕНИЕ О ПРОВЕДЕНИИ ОТКРЫТОГО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15.1. Извещение о проведении открытого конкурса (далее-конкурс) и документация о закупке размещается Заказчиком в ЕИС не менее чем за пятнадцать дней до даты окончания срока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15.2. Заказчик вправе дополнительно опубликовать извещение о проведении конкурса в любых средствах массовой информации или разместить это извещение на своем сайте в информационно-телекоммуникационной сети «Интернет».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15.3. В извещении о проведении конкурса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адрес электронной площадки в информационно-телекоммуникационной сети «Интернет»;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указание на право Заказчика отказаться от проведения конкурса в срок, установленный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указание на право Заказчика провести переторжку.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15.4. 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предмета конкурса не допускается.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15.4.1. Изменения, вносимые в извещение о проведении конкурса, конкурсную документацию, разъяснения положений такой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конкурса, конкурсную документацию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положением о закупке для данного способа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15.5.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об отмене конкурса размещается в ЕИС в день принятия этого решения.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16. КОНКУРСНАЯ ДОКУМЕНТАЦИЯ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16.1. Конкурсная документация разрабатывается Заказчиком и утверждается руководителем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16.2. Конкурсная документация наряду с информацией, указанной в извещении о проведении конкурса, должна содержать: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требования к содержанию, форме, оформлению и составу заявки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место, условия и сроки (периоды)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форму, сроки и порядок оплаты товара, работы,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требования к участникам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требования к участникам конкурса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формы, порядок, дату начала и дату окончания срока предоставления участникам конкурса разъяснений положений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дата рассмотрения предложений участников конкурса и подведения итогов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 критерии оценки и сопоставления заявок на участие в конкурсе и их значимость;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 порядок оценки и сопоставления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 описание предмета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описании в конкурсной документации предмета закупки Заказчик должен руководствоваться следующими правилами: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товаров, необходимых для исполнения государственного или муниципального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 порядок и срок отзыва заявок на участие в конкурсе, порядок внесения изменений в такие заявки, порядок возврата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 порядок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 форму, порядок и условия проведения переторжки;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 размер обеспечения заявки на участие в конкурсе, а также условия банковской гарантии,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 срок со дня размещения в ЕИС итогового протокола, составленного по результатам конкурса, в течение которого победитель конкурса должен подписать проект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 информацию о возможности Заказчика изменить условия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24) условия признания победителя конкурса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16.3.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16.4. Конкурсная документация подлежит размещению в ЕИС одновременно с размещением извещения о проведении конкурса.</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17. ПОРЯДОК ПРЕДОСТАВЛЕНИЯ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17.1.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17.2. Конкурсная документация должна быть доступна для ознакомления в ЕИС без взимания платы.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17.3. Предоставление конкурсной документации до размещения в ЕИС извещения о проведении конкурса не допускается.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17.4. Конкурсная документация, размещенная в ЕИС, должна соответствовать полностью конкурсной документации, предоставляемой по запросам заинтересованных лиц.</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18. РАЗЪЯСНЕНИЕ ПОЛОЖЕНИЙ КОНКУРСНОЙ ДОКУМЕНТАЦИИ</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И ВНЕСЕНИЕ В НЕЕ ИЗМЕНЕНИЙ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18.1. Любой участник конкурса вправе направить Заказчику в порядке, предусмотренном Законом о закупке и Типовым положением, запрос о даче разъяснений положений извещения о проведении конкурса и (или) конкурсной документации. В течение трех рабочих дней с даты поступления запроса Заказчик осуществляет разъяснение положений конкурсной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18.2. В течение трех дней с даты направления разъяснения положений конкурсной документации такие разъяснения должны быть размещены Заказчиком в ЕИС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18.3. Заказчик в соответствии с запросом заинтересованного лица или по собственной инициативе вправе принять решение о внесении изменений в конкурсную документацию. Внесение изменений в конкурсную документацию осуществляется в порядке, определенном подпунктом 15.4.1 пункта 15.4 статьи 15 раздела III настоящего Типового положения.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19. ПОРЯДОК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19.1. Заявки на участие в конкурсе представляются согласно требованиям к содержанию, оформлению и составу заявки на участие в конкурсе, указанным в конкурсной документации в соответствии с Законом о закупках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19.2.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конкурса (при наличии лотов также указывается наименование лота), на участие в котором подается данная заявка. В случае, если конкурс проводится по нескольким лотам, заявка подается на каждый лот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19.3. Участник конкурса вправе подать только одну заявку на участие в конкурсе в отношении каждого предмета конкурса (лота)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19.4. Прием заявок на участие в конкурсе прекращается с наступлением срока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19.5.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19.6. Заказчик обеспечивает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19.7. Участник конкурса, подавший заявку на участие в конкурсе, вправе изменить или отозвать заявку до истечения срока подачи заявок. Порядок внесения изменений в заявки на участие в конкурсе, порядок и срок отзыва заявок на участие в конкурсе устанавливается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на участие в конкурсе или не подано ни одной заявки на участие в конкурсе.</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20. ПОРЯДОК ВСКРЫТИЯ КОНВЕРТОВ С ЗАЯВКАМИ</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20.1. Комиссия по осуществлению конкурентных закупок вскрывает конверты с заявками на участие в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При этом Комиссия по осуществлению конкурентных закупок объявляет последствия подачи двух и более заявок на участие в конкурсе одним участником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20.2.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20.3.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поданными в отношении каждого лота, но не раньше времени, указанного в извещении о проведении конкурса и конкурсной документации, Комиссия по осуществлению конкурентных закупок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20.4. Комиссией по осуществлению конкурентных закупок вскрываются конверты с заявками на участие в конкурсе, если такие конверты и заявки поступили Заказчику до вскрытия таких конвертов.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20.5.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данного лота, не рассматриваются и возвращаются этому участнику.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20.6. При вскрытии конвертов с заявками объявляется следующая информация: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информация о месте, дате и времени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наименование (для юридического лица), фамилия, имя, отчество (при наличии) (для физического лица) и почтовый адрес каждого участника конкурса, конверт с заявкой на участие в конкурсе которого вскрывается;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наличие информации и документов, предусмотренных конкурсной документацией;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условия исполнения договора, указанные в такой заявке и являющиеся критерием оценки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Указанная информация вносится в протокол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Помимо указанной информации, в протокол вскрытия конвертов с заявками на участие в конкурсе включается информация о признании конкурса несостоявшимся, в случае, если он был признан таковым, с указанием причин признания конкурса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20.7. Протокол вскрытия конвертов с заявками на участие в конкурсе подписывается всеми присутствующими членами Комиссии по осуществлению конкурентных закупок непосредственно после вскрытия конвертов с заявками на участие в конкурсе. Протокол размещается Заказчиком в ЕИС не позднее чем через три дня со дня подписания такого протокола. Протокол хранится Заказчиком не менее трех лет.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20.8. Заказчик обязан обеспечить осуществление аудиозаписи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20.9.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21. КРИТЕРИИ ОЦЕНКИ И СОПОСТАВЛЕНИЯ ЗАЯВОК</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21.1. Критериями оценки и сопоставления заявок на участие в конкурсе являются: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стоимостные критерии оценки, в том числе: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цена договора (цена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расходы на эксплуатацию и ремонт товаров, использование результатов работ;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 стоимостные критерии оценки, в том числе: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качественные, функциональные и экологические характеристики товаров, работ,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сроки (периоды) поставки и оплаты товаров, выполнения работ, оказания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квалификация участников закупки, в том числе: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наличие у них финансовых ресурсов;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наличие на праве собственности или ином праве оборудования и других материальных ресурсов;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наличие опыта работы, связанной с предметом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наличие деловой репутации.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21.2. Совокупная значимость критериев должна составлять сто процентов. Количество критериев, используемых для определения поставщика (исполнителя, подрядчика), должно быть не менее двух, одним из которых должен быть критерий оценки «цена договора (цена лота)». Величина значимости критерия «цена договора (цена лота)» должна составлять не менее пятидесяти процентов.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Величина значимости стоимостных и не стоимостных критериев оценки устанавливается Заказчиком в конкурсной документации в зависимости от закупаемых товаров, работ,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21.3. В случае, если в отношении участников закупки предъявляются дополнительные требования в соответствии с пунктом 12.3 статьи 12 раздела I настоящего Типового положения, такие дополнительные требования не могут применяться в качестве критериев оценки и сопоставления заявок.</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22. ПОРЯДОК РАССМОТРЕНИЯ, ОЦЕНКИ И СОПОСТАВЛЕНИЯ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 Комиссия по осуществлению конкурентных закупок рассматривает заявки на участие в конкурсе на соответствие требованиям, установленным конкурсной документацией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22.2. Срок рассмотрения, оценки и сопоставления заявок на участие в конкурсе не может превышать двадцать дней со дня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22.3. В рамках рассмотрения заявок на участие в конкурсе Комиссия по осуществлению конкурентных закупок вправе привлекать экспертов, специалистов, обладающих необходимыми знаниями.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22.4. Заявка на участие в конкурсе признается надлежащей, если она соответствует требованиям настоящего Типового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22.5. Комиссия по осуществлению конкурентных закупок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22.5.1. В случае установления недостоверности информации, содержащейся в документах, представленных участником конкурса в соответствии с пунктами 13.1 и 13.2 статьи 13 раздела II настоящего Типового положения, Комиссия по осуществлению конкурентных закупок обязана отстранить такого участника от участия в конкурсе на любом этапе его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22.6. В ходе рассмотрения заявок на участие в конкурсе Заказчик по решению Комиссии по осуществлению конкурентных закупок вправе, в случае, если такая возможность была предусмотрена конкурсной документацией, направить запросы участникам конкурса (при этом Заказчиком не должны создаваться преимущественные условия участнику или нескольким участникам конкурса) о разъяснении положений заявок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выполнения работ, оказания услуг, графика поставки товара,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выполнения работ, оказания услуг, его технических характеристик, иных технических условий), при этом данные уточнения не должны изменять предмет конкурса. Срок представления участником конкурса разъяснений устанавливается одинаковый для всех участников конкурса, которым был направлен запрос, и не может превышать пять рабочих дней со дня направления соответствующего запроса.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22.7 Комиссия по осуществлению конкурентных закупок осуществляет оценку и сопоставление заявок на участие в конкурсе, которые не были отклонены, для выявления победителя конкурса на основе критериев оценки и сопоставления заявок, указанных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22.8. В случае, если по результатам рассмотрения заявок на участие в конкурсе Комиссия по осуществлению конкурентных закупок отклонила все заявки или только одна заявка соответствует требованиям, указанным в конкурсной документации, конкурс признается несостоявшимся. Если конкурсной документацией предусмотрено два или более лота, решение о признании конкурса несостоявшимся принимается в отношении каждого лота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22.9. На основании результатов оценки и сопоставления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22.11. Результаты рассмотрения, оценки и сопоставления заявок на участие в конкурсе фиксируются в протоколе рассмотрения, оценки и сопоставления таких заявок, в котором должна содержаться информация, предусмотренная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22.12. Протокол рассмотрения, оценки и сопоставления заявок на участие в конкурсе подписывается всеми присутствующими членами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22.13. Протокол рассмотрения, оценки и сопоставления заявок на участие в конкурсе не позднее чем через три дня со дня подписания указанного протокола размещается Заказчиком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22.14. Протоколы, составляемые в ходе проведения конкурса, а также по итогам конкурса, заявки на участие в конкурсе, окончательные предложения участников конкурса, извещение о проведении конкурса, конкурсная документация, изменения, внесенные в конкурсную документацию, разъяснения положений конкурсной документации, а также аудиозапись вскрытия конвертов с заявками на участие в конкурсе хранятся заказчиком не менее трех лет.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составленный по результатам конкурса (далее – итоговый протокол), должен содержать сведения, предусмотренные частью 14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составляется в двух экземплярах, подписывается всеми присутствующими членами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не позднее чем через три дня со дня подписания указанного протокола размещается Заказчиком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Один экземпляр итогового протокола хранится у Заказчика, другой экземпляр в течение одного рабочего дня с даты его размещения в ЕИС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23. ЗАКЛЮЧЕНИЕ ДОГОВОРА ПО РЕЗУЛЬТАТАМ</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ПРОВЕДЕНИЯ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23.1. По результатам проведения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(цену лота), указанную в извещении о проведении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23.2. Договор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 оператора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договор заключается только после предоставления участником конкурса обеспечения исполнения договора в соответствии с требованиями конкурсной документации, если условие о предоставлении обеспечения исполнения договора было установлено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23.3. Победитель конкурса обязан подписать договор и представить все экземпляры договора Заказчику не позднее чем через 5 дней с даты размещения в ЕИС итогового протокола, составленного по результатам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условие о предоставлении обеспечения исполнения договора было установлено в конкурсной документации, в размере, который предусмотрен конкурсной документацией.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Признание победителя конкурса уклонившимся от заключения договора оформляется протоколом, составленным Заказчиком, и размещается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в случае, если условие о предоставлении обеспечения заявки было установлено в конкурсной документации, и заключить договор с участником конкурса, заявке на участие в конкурсе которого присвоен второй номер.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исполнения договора, предложенных этим участником. Проект договора подлежит направлению Заказчиком этому участнику в срок не позднее одного рабочего дня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не позднее чем через 5 дней с даты признания победителя конкурса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23.6. </w:t>
      </w:r>
      <w:proofErr w:type="spellStart"/>
      <w:r w:rsidRPr="00F95439">
        <w:rPr>
          <w:rFonts w:ascii="Times New Roman" w:hAnsi="Times New Roman" w:cs="Times New Roman"/>
        </w:rPr>
        <w:t>Непредоставление</w:t>
      </w:r>
      <w:proofErr w:type="spellEnd"/>
      <w:r w:rsidRPr="00F95439">
        <w:rPr>
          <w:rFonts w:ascii="Times New Roman" w:hAnsi="Times New Roman" w:cs="Times New Roman"/>
        </w:rPr>
        <w:t xml:space="preserve"> участником конкурса, заявке на участие в конкурсе которого присвоен второй номер, Заказчику, в срок, установленный пунктом 23.5 статьи 23 раздела III настоящего Типового положения,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конкурсной документацией, не считается уклонением этого участника от заключения договора. В данном случае конкурс признается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23.7. После передачи Заказчику победителем конкурса или участником конкурса, заявке на участие в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конкурсной документации, Заказчик обязан подписать договор и в течение одного рабочего дня с даты его подписания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23.8. Денежные средства, внесенные в качестве обеспечения заявки на участие в конкурсе, возвращаются победителю конкурса в сроки, предусмотренные пунктом 14.2 статьи 14 раздела II настоящего Типового положения.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24. ПОСЛЕДСТВИЯ ПРИЗНАНИЯ КОНКУРСА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24.1. Если конкурс признан несостоявшимся в случае, когда по окончании срока подачи заявок на участие в конкурсе подана только одна заявка, при этом такая заявка признана надлежащей, или по результатам рассмотрения заявок на участие в конкурсе только одна заявка признана надлежащей, Заказчик в течение одного рабочего дня со дня размещения в ЕИС итогового протокола, составленного по результатам конкурса, обязан передать участнику конкурса, подавшему такую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заявкой на участие в конкурсе и конкурсной документацией, и по цене, не превышающей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сроки, предусмотренные пунктом 14.2 статьи 14 раздела 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проект договора был передан участнику, а участник не представил Заказчику в установленный конкурсной документацией срок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24.2. В случае, если конкурс признан несостоявшимся по основаниям, не указанным в абзаце первом пункта 24.1 статьи 24 раздела III настоящего Типового положения, Заказчик вправе объявить о проведении новой процедуры закупки либо осуществить закупку у единственного поставщика (исполнителя, подрядчика).</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25. ОСОБЕННОСТИ ПРОВЕДЕНИЯ ДВУХЭТАПНОГО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25.1. Заказчик вправе провести двухэтапный конкурс в следующих случаях: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F95439">
        <w:rPr>
          <w:rFonts w:ascii="Times New Roman" w:hAnsi="Times New Roman" w:cs="Times New Roman"/>
        </w:rPr>
        <w:t>энергосервисного</w:t>
      </w:r>
      <w:proofErr w:type="spellEnd"/>
      <w:r w:rsidRPr="00F95439">
        <w:rPr>
          <w:rFonts w:ascii="Times New Roman" w:hAnsi="Times New Roman" w:cs="Times New Roman"/>
        </w:rPr>
        <w:t xml:space="preserve"> договора, а также в целях создания произведения литературы или искусства, исполнения (как результата интеллектуальной деятельности);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для уточнения характеристик предмета конкурса необходимо провести его обсуждение с участниками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25.2. При проведении двухэтапного конкурса применяются положения настоящего Типового положения о проведении конкурса с учетом особенностей, определенных настоящей статьей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25.3. При проведении двухэтапного конкурса на первом его этапе участники конкурса обязаны представить первоначальные заявки на участие в двухэтапном конкурсе, содержащие предложения в отношении предмета конкурса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25.4. На первом этапе двухэтапного конкурса Комиссия по осуществлению конкурентных закупок проводит с участниками конкурса, подавшими первоначальные заявки на участие в двухэтапном конкурсе, обсуждения содержащихся в этих заявках предложений в отношении предмета конкурса. При обсуждении предложения каждого участника конкурса Комиссия по осуществлению конкурентных закупок обязана обеспечить равные возможности всем участникам конкурса для участия в обсуждениях. На обсуждении предложения каждого участника конкурса вправе присутствовать все участники.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25.5. Срок проведения первого этапа не может превышать двадцать дней с даты вскрытия конвертов с первоначальными заявками на участие в таком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25.6. Результаты состоявшегося на первом этапе конкурса обсуждения фиксируются Комиссией по осуществлению конкурентных закупок в протоколе первого этапа, подписываемом всеми присутствующими членами Комиссии по осуществлению конкурентных закупок по окончании первого этапа такого конкурса. В течение трех дней со дня подписания указанный протокол размещается Заказчиком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25.7. В протоколе первого этапа двухэтапного конкурса указывается информация, предусмотренная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25.8. По результатам первого этапа двухэтапного конкурса, зафиксированным в протоколе первого этапа такого конкурса, Заказчик вправе уточнить условия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25.9. О любом уточнении Заказчик сообщает участникам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25.10. На втором этапе двухэтапного конкурса Комиссия по осуществлению конкурентных закупок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конкурса. При этом Заказчик вправе установить требование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об обеспечении указанных заявок в соответствии с требованиями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25.11. Участник конкурса, принявший участие в проведении первого этапа конкурса, вправе отказаться от участия во втором этапе двухэтапного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25.12. Окончательные заявки на участие в двухэтапном конкурсе подаются участниками первого этапа конкурса, рассматриваются и оцениваются Комиссией по осуществлению конкурентных закупок в соответствии со статьями настоящего Типового положения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25.13. 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заявка признана соответствующей настоящему Типовому положению и конкурсной документации, либо Комиссия по осуществлению конкурентных закупок отклонила все заявки, двухэтапный конкурс признается несостоявшимся.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РАЗДЕЛ IV. АУКЦИОН</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26. ИЗВЕЩЕНИЕ О ПРОВЕДЕНИИ ОТКРЫТОГО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26.1. Извещение о проведении открытого аукциона (далее – аукцион) и документация о закупке размещается Заказчиком в ЕИС не менее чем за пятнадцать дней до даты окончания срока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26.2. Заказчик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26.3. В извещении о проведении аукциона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аукционной документации в форме электронного документа;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порядок, дата начала, дата и время окончания срока подачи заявок на участие в аукционе и порядок подведения итогов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адрес электронной площадки в информационно-телекоммуникационной сети «Интернет»;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указание на право Заказчика отказаться от проведения аукциона в срок, установленный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26.4. Заказчик вправе принять решение о внесении изменений в извещение 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Внесение изменений осуществляется в порядке, определенном подпунктом 15.4.1 пункта 15.4 статьи 15 раздела III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26.5.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об отмене аукциона размещается в ЕИС в день принятия этого решения.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27. АУКЦИОННАЯ ДОКУМЕНТАЦИЯ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27.1. Аукционная документация разрабатывается Заказчиком и утверждается руководителем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27.2. Аукционная документация наряду с информацией, указанной в извещении о проведении аукциона, должна содержать: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требования к содержанию, форме, оформлению и составу заявки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место, условия и сроки (периоды)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величину понижения начальной (максимальной) цены договора (цены лота) («шаг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форму, сроки и порядок оплаты товара, работы,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порядок, дата начала, дата и время окончания срока подачи заявок на участие в аукционе и порядок подведения итогов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требования к участникам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требования к участникам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формы, порядок, дату начала и дату окончания срока предоставления участникам аукциона разъяснений положений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 дата рассмотрения предложений участников аукциона и подведения итогов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 описание предмета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описании в аукционной документации предмета закупки Заказчик должен руководствоваться следующими правилами: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товаров, необходимых для исполнения государственного или муниципального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 порядок и срок отзыва заявок на участие в аукционе, порядок внесения изменений в такие заявки, порядок возврата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 размер обеспечения заявки на участие в аукционе, а также условия банковской гарантии, срок и порядок внесения денежных средств в качестве обеспечения такой заявки,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реквизиты счета для перечисления указанных денежных средств (в случае установления Заказчиком требования обеспечения заявки на участие в аукционе). Размер обеспечения заявки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 срок со дня размещения в ЕИС итогового протокола, составленного по результатам аукциона, в течение которого победитель аукциона должен подписать проект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 информацию о возможности Заказчика изменить условия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 условия признания победителя аукциона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27.3.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27.4. Аукционная документация подлежит размещению в ЕИС одновременно с размещением извещения о проведении аукциона.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28. ПОРЯДОК ПРЕДОСТАВЛЕНИЯ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28.1. Аукционная документация предоставляется в порядке, установленном статьей 17 раздела III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29. РАЗЪЯСНЕНИЕ ПОЛОЖЕНИЙ АУКЦИОННОЙ ДОКУМЕНТАЦИИ</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И ВНЕСЕНИЕ В НЕЕ ИЗМЕНЕНИЙ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29.1. Разъяснение положений аукционной документации и внесение в нее изменений осуществляются в соответствии со статьей 18 раздела III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30. ПОРЯДОК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30.1.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о закупках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30.2. Участник аукциона подает заявку на участие в аукционе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аукциона (при наличии лотов также указывается наименование лота), на участие в котором подается данная заявка. В случае, если аукцион проводится по нескольким лотам, заявка подается на каждый лот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30.3. Участник аукциона вправе подать только одну заявку на участие в аукционе в отношении каждого предмета аукциона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30.4.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30.5. Каждый конверт с заявкой на участие в аукционе, поступивший в срок, указанный в аукционной документации, регистрируется Заказчиком в Журнале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регистрации. При этом отказ в приеме и регистрации конверта с заявкой на участие в аукционе,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аукциона, подавшего конверт с заявкой на участие в аукционе, Заказчик выдает расписку в получении конверта с такой заявкой с указанием даты и времени его получения.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30.6. Заказчик обеспечивает сохранность конвертов с заявками на участие в аукционе и рассмотрение содержания заявок на участие в аукционе только после вскрытия конвертов с заявками на участие в аукционе. Лица, осуществляющие хранение конвертов с заявками на участие в аукционе, не вправе допускать повреждение этих конвертов до момента вскрытия конвертов с заявками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30.7. Участник аукциона, подавший заявку на участие в аукционе, вправе изменить или отозвать заявку до истечения срока подачи заявок. Порядок внесения изменений в заявки на участие в аукционе, порядок и срок отзыва заявок на участие в аукционе устанавливается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30.8. Конверт с заявкой на участие в аукционе, поступивший после истечения срока подачи заявок на участие в аукционе,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аукционной документацией.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30.9.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30.10. 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этим участником заявки на участие в аукционе не отозваны, все заявки на участие в аукционе этого участника, поданные в отношении данного лота, не рассматриваются и возвращаются этому участнику.</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31. ПОРЯДОК РАССМОТРЕНИЯ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31.1. Комиссия по осуществлению конкурентных закупок рассматривает заявки на участие в аукционе на соответствие требованиям, установленным аукционной документацией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31.2. Срок рассмотрения заявок на участие в аукционе не может превышать десять дней со дня окончания срока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31.3. В рамках рассмотрения заявок на участие в аукционе Комиссия по осуществлению конкурентных закупок вправе привлекать экспертов, специалистов, обладающих необходимыми знаниями.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31.4. Заявка на участие в аукционе признается надлежащей, если она соответствует требованиям настоящего Типового положения, извещению о проведении аукциона и аукционной документации, а участник аукциона, подавший такую заявку, соответствует требованиям, которые предъявляются к участнику аукциона и указаны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31.5. Комиссия по осуществлению конкурентных закупок отклоняет заявку на участие в аукционе, если участник аукциона, подавший ее, не соответствует требованиям к участнику аукциона, указанным в аукционной документации, или такая заявка признана не соответствующей требованиям, указанным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31.5.1. В случае установления недостоверности информации, содержащейся в документах, представленных участником аукциона в соответствии с пунктами 13.1 и 13.2 статьи 13 раздела II настоящего Типового положения, Комиссия по осуществлению конкурентных закупок обязана отстранить такого участника от участия в аукционе на любом этапе его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31.6. В ходе рассмотрения заявок на участие в аукционе Заказчик по решению Комиссии по осуществлению конкурентных закупок вправе, в случае, если такая возможность была предусмотрена аукционной документацией, направить запросы участникам аукциона (при этом Заказчиком не должны создаваться преимущественные условия участнику или нескольким участникам аукциона)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выполнения работ, оказания услуг, графика поставки товара,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выполнения работ, оказания услуг, его технических характеристик, иных технических условий), при этом данные уточнения не должны изменять предмет аукциона. Срок представления участником аукциона разъяснений устанавливается одинаковый для всех участников аукциона, которым был направлен запрос, и не может превышать пять рабочих дней со дня направления соответствующего запроса.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31.7. В случае, если по результатам рассмотрения заявок на участие в аукционе Комиссия по осуществлению конкурентных закупок отклонила все заявки или только одна заявка соответствует требованиям, указанным в аукционной документации, аукцион признается несостоявшимся. Если аукционной документацией предусмотрено два или более лота, решение о признании аукциона несостоявшимся принимается в отношении каждого лота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31.8 Результаты рассмотрения заявок на участие в аукционе фиксируются в протоколе рассмотрения заявок, который должен содержать информацию, предусмотренную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31.9. Протокол рассмотрения заявок на участие в аукционе подписывается всеми присутствующими членами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31.10. Протокол рассмотрения заявок на участие в аукционе не позднее чем через три дня со дня подписания указанного протокола размещается Заказчиком в ЕИС.</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32. ПОРЯДОК ПРОВЕДЕНИЯ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 В аукционе могут участвовать только участники, заявки на участие в аукционе которых признаны надлежащими.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обязан обеспечить участникам аукциона возможность принять непосредственное или через своих представителей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32.2. Аукцион проводится Заказчиком в присутствии членов Комиссии по осуществлению конкурентных закупок, участников аукциона или их представителей.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32.3. Аукцион проводится путем снижения начальной (максимальной) цены договора (цены лота), указанной в извещении о проведении аукциона и аукционной документации, на «шаг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32.4. Заказчиком устанавливается «шаг аукциона» в размере от 0,5% до 5% начальной (максимальной) цены договора (цены лота), указанной в извещении о проведении аукциона и аукционной документации. 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аукционист обязан снизить «шаг аукциона» на 0,5% начальной (максимальной) цены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договора (цены лота), но не ниже 0,5 % начальной (максимальной) цены договора (цены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32.5. Аукционист выбирается из числа членов Комиссии по осуществлению конкурентных закупок путем открытого голосования членов Комиссии по осуществлению конкурентных закупок большинством голосов или привлекается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32.6. Аукцион проводится в следующем порядке: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Комиссия по осуществлению конкурентных закупок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по осуществлению конкурентных закупок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аукцион начинается с объявления аукционистом начала проведения аукциона (лота), номера лота (в случае проведения аукциона по нескольким лотам), наименования предмета договора, начальной (максимальной) цены договора (цены лота), «шага аукциона», наименований участников аукциона, которые не явились на аукцион, а также с обращения к участникам аукциона, явившимся на аукцион, или их представителям заявлять свои предложения о цене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32.4 статьи 32 раздела IV настоящего Типового положения, поднимает карточку в случае, если он согласен заключить договор по объявленной цене;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аукционист объявляет номер карточки участника аукциона или его представителя, которые первыми подняли карточки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32.4 статьи 32 раздела IV настоящего Типового положения, и «шаг аукциона», в соответствии с которым снижается цена;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аукцион считается оконченным, если после троекратного объявления аукционистом цены договора ни один участник аукциона или ни один из представителей участников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32.7. Победителем аукциона признается участник аукциона, предложивший наиболее низкую цену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32.8. При проведении аукциона Заказчик в обязательном порядке осуществляет аудиозапись аукциона и ведет протокол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32.9. Итоговый протокол, составленный по результатам аукциона (далее – итоговый протокол) должен содержать информацию, предусмотренную частью 14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32.10. Итоговый протокол составляется в двух экземплярах, подписывается всеми присутствующими членами Комиссии по осуществлению конкурентных закупок в день проведения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Один экземпляр протокола хранится у Заказчика, другой экземпляр в течение одного рабочего дня с даты его размещения в ЕИС направляется победителю аукциона с приложением проекта договора, который составляется путем включения в данный проект условий договора, предложенных победителем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32.11. Итоговый протокол не позднее чем через три дня со дня подписания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указанного протокола размещается Заказчиком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32.12. Участник аукциона, присутствующий при проведении аукциона, вправе осуществлять аудио- и видеозапись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пунктом 32.4 статьи 32 раздела IV настоящего Типового положения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32.14. Протоколы, составляемые в ходе проведения аукциона, а также по итогам аукциона, заявки на участие в аукционе, окончательные предложения участников аукциона, извещение о проведении аукциона, аукционная документация, изменения, внесенные в аукционную документацию, разъяснения положений аукционной документации, а также аудиозапись аукциона хранятся Заказчиком не менее трех лет.</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33. ЗАКЛЮЧЕНИЕ ДОГОВОРА ПО РЕЗУЛЬТАТАМ</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ПРОВЕДЕНИЯ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33.1. По результатам проведения аукциона договор заключается на условиях, указанных в извещении о проведении аукциона и аукционной документации, по цене, предложенной его победителем,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33.2. Договор заключается не ранее чем через десять дней и не позднее чем через двадцать дней с даты размещения в ЕИС итогового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 оператора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договор заключается только после предоставления участником аукциона обеспечения исполнения договора в соответствии с требованиями аукционной документации, если условие о предоставлении обеспечения исполнения договора было установлено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33.3. Победитель аукциона обязан подписать договор и представить все экземпляры договора Заказчику не позднее чем через 5 дней с даты размещения в ЕИС итогового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победитель аукциона одновременно с договором обязан представить Заказчику документы, подтверждающие предоставление обеспечения исполнения договора, в случае, если условие о предоставлении обеспечения исполнения договора было установлено в аукционной документации, в размере, который предусмотрен аукционной документацией. В случае, если победителем аукциона не исполнены требования настоящего пункта, такой победитель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Признание победителя аукциона уклонившимся от заключения договора оформляется протоколом, который размещается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33.4. При уклонении победителя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аукционе, в случае, если условие о предоставлении обеспечения заявки было установлено в аукционной документации, и заключить договор с участником аукциона, сделавшим предпоследнее предложение о цене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33.5. Проект договора, в случае согласия участника аукциона, сделавшего предпоследнее предложение о цене договора, заключить договор, составляется Заказчиком путем включения в проект договора, прилагаемый к аукционной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позднее одного рабочего дня с даты признания победителя аукциона уклонившимся от заключения договора. Участник аукциона, сделавший предпоследнее предложение о цене договора, вправе подписать договор и передать его Заказчику не позднее чем через 5 дней с даты признания победителя аукциона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33.6. Не</w:t>
      </w:r>
      <w:r w:rsidR="00415F88">
        <w:rPr>
          <w:rFonts w:ascii="Times New Roman" w:hAnsi="Times New Roman" w:cs="Times New Roman"/>
        </w:rPr>
        <w:t xml:space="preserve"> </w:t>
      </w:r>
      <w:r w:rsidRPr="00F95439">
        <w:rPr>
          <w:rFonts w:ascii="Times New Roman" w:hAnsi="Times New Roman" w:cs="Times New Roman"/>
        </w:rPr>
        <w:t>предоставление участником аукциона, сделавшим предпоследнее предложение о цене договора, Заказчику, в срок, установленный пунктом 33.5 статьи 33 раздела IV настоящего Типового положения,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аукционной документацией, не считается уклонением этого участника от заключения договора. В данном случае аукцион признается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33.7. После передачи Заказчику победителем аукциона или участником аукциона, сделавшим предпоследнее предложение о цене договора,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аукционной документации, Заказчик обязан подписать договор и в течение одного рабочего дня с даты его подписания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33.8. Денежные средства, внесенные в качестве обеспечения заявки на участие в аукционе, возвращаются победителю аукциона в сроки, предусмотренные пунктом 14.2 статьи 14 раздела II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34. ПОСЛЕДСТВИЯ ПРИЗНАНИЯ АУКЦИОНА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34.1. Если аукцион признан несостоявшимся в случае, когда по результатам рассмотрения заявок на участие в аукционе только одна заявка признана надлежащей или когда в аукционе участвовал один участник, Заказчик в течение одного рабочего дня со дня размещения в ЕИС итогового протокола обязан передать участнику аукциона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Такой участник аукциона не вправе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сроки, предусмотренные пунктом 14.2 статьи 14 раздела 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проект договора был передан участнику, а участник не представил Заказчику в установленный аукционной документацией срок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34.2. В случае, если аукцион признан несостоявшимся по основаниям, не указанным в абзаце первом пункта 34.1 статьи 34 раздела IV настоящего Типового положения, Заказчик вправе объявить о проведении новой процедуры закупки либо осуществить закупку у единственного поставщика (исполнителя, подрядчика).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РАЗДЕЛ V. ЗАПРОС КОТИРОВОК</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 xml:space="preserve">СТАТЬЯ 35. ИЗВЕЩЕНИЕ О ПРОВЕДЕНИИ </w:t>
      </w:r>
      <w:r w:rsidR="007D1C51">
        <w:rPr>
          <w:rFonts w:ascii="Times New Roman" w:hAnsi="Times New Roman" w:cs="Times New Roman"/>
          <w:b/>
        </w:rPr>
        <w:t xml:space="preserve">ОТКРЫТОГО </w:t>
      </w:r>
      <w:r w:rsidRPr="00415F88">
        <w:rPr>
          <w:rFonts w:ascii="Times New Roman" w:hAnsi="Times New Roman" w:cs="Times New Roman"/>
          <w:b/>
        </w:rPr>
        <w:t>ЗАПРО</w:t>
      </w:r>
      <w:r w:rsidR="007D1C51">
        <w:rPr>
          <w:rFonts w:ascii="Times New Roman" w:hAnsi="Times New Roman" w:cs="Times New Roman"/>
          <w:b/>
        </w:rPr>
        <w:t xml:space="preserve">СА КОТИРОВОК </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35.1. Извещение о проведении </w:t>
      </w:r>
      <w:r w:rsidR="007D1C51">
        <w:rPr>
          <w:rFonts w:ascii="Times New Roman" w:hAnsi="Times New Roman" w:cs="Times New Roman"/>
        </w:rPr>
        <w:t xml:space="preserve">открытого </w:t>
      </w:r>
      <w:r w:rsidRPr="00F95439">
        <w:rPr>
          <w:rFonts w:ascii="Times New Roman" w:hAnsi="Times New Roman" w:cs="Times New Roman"/>
        </w:rPr>
        <w:t>запроса котировок (далее – запрос котировок) размещается</w:t>
      </w:r>
      <w:r w:rsidR="004569AC">
        <w:rPr>
          <w:rFonts w:ascii="Times New Roman" w:hAnsi="Times New Roman" w:cs="Times New Roman"/>
        </w:rPr>
        <w:t xml:space="preserve"> </w:t>
      </w:r>
      <w:r w:rsidRPr="00F95439">
        <w:rPr>
          <w:rFonts w:ascii="Times New Roman" w:hAnsi="Times New Roman" w:cs="Times New Roman"/>
        </w:rPr>
        <w:t xml:space="preserve"> Заказчиком в ЕИС</w:t>
      </w:r>
      <w:r w:rsidR="007D1C51">
        <w:rPr>
          <w:rFonts w:ascii="Times New Roman" w:hAnsi="Times New Roman" w:cs="Times New Roman"/>
        </w:rPr>
        <w:t xml:space="preserve"> н</w:t>
      </w:r>
      <w:r w:rsidRPr="00F95439">
        <w:rPr>
          <w:rFonts w:ascii="Times New Roman" w:hAnsi="Times New Roman" w:cs="Times New Roman"/>
        </w:rPr>
        <w:t>е менее чем за пять рабочих дней до дня истечения срока подачи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35.3. В извещении о проведении запроса котировок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товаров, необходимых для исполнения государственного или муниципального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условия и сроки (периоды)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требования к содержанию, форме, оформлению и составу заявки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порядок, дата начала, дата и время окончания срока подачи заявок на участие в запросе котировок и порядок подведения итогов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порядок оценки и сопоставления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адрес электронной площадки в информационно-телекоммуникационной сети «Интернет»</w:t>
      </w:r>
      <w:r w:rsidR="007D1C51">
        <w:rPr>
          <w:rFonts w:ascii="Times New Roman" w:hAnsi="Times New Roman" w:cs="Times New Roman"/>
        </w:rPr>
        <w:t xml:space="preserve"> (при осуществлении конкурентной закупки в электронной форме)</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проведении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таком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требования к гарантийному сроку и (или) объему предоставления гарантий качества работы, услуги, к обслуживанию товара, к расходам на эксплуатацию товара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(указанные требования устанавливаются Заказчиком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 форму, сроки и порядок оплаты товара, работы,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 требования к участникам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 требования к участникам запроса котировок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котировок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 формы, порядок, дату начала и дату окончания срока предоставления участникам запроса котировок разъяснений положений извещения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 порядок и срок отзыва заявок на участие в запросе котировок, порядок внесения изменений в такие заявки, порядок возврата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 форму, порядок и условия проведения переторжки;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 срок со дня размещения в ЕИС итогового протокола запроса котировок, в течение которого победитель запроса котировок должен подписать проект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 информацию о возможности Заказчика изменить условия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 условия признания победителя запроса котировок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24) указание на право Заказчика отказаться от проведения запроса котировок в срок, установленный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35.4. Извещение о проведении запроса котировок должно быть доступным для ознакомления в ЕИС и на ЭП</w:t>
      </w:r>
      <w:r w:rsidR="00131558">
        <w:rPr>
          <w:rFonts w:ascii="Times New Roman" w:hAnsi="Times New Roman" w:cs="Times New Roman"/>
        </w:rPr>
        <w:t xml:space="preserve"> (при осуществлении конкурентной закупки в электронной форме)</w:t>
      </w:r>
      <w:r w:rsidRPr="00F95439">
        <w:rPr>
          <w:rFonts w:ascii="Times New Roman" w:hAnsi="Times New Roman" w:cs="Times New Roman"/>
        </w:rPr>
        <w:t xml:space="preserve"> без взимания платы.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35.5. Заказчик вправе принять решение о внесении изменений в извещение о проведении запроса котировок. Изменение предмета запроса котировок не допускается.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35.6. 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35.7. 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об отмене запроса котировок размещается в ЕИС и на ЭП</w:t>
      </w:r>
      <w:r w:rsidR="00131558">
        <w:rPr>
          <w:rFonts w:ascii="Times New Roman" w:hAnsi="Times New Roman" w:cs="Times New Roman"/>
        </w:rPr>
        <w:t xml:space="preserve"> (при осуществлении конкурентной закупки в электронной форме)</w:t>
      </w:r>
      <w:r w:rsidRPr="00F95439">
        <w:rPr>
          <w:rFonts w:ascii="Times New Roman" w:hAnsi="Times New Roman" w:cs="Times New Roman"/>
        </w:rPr>
        <w:t xml:space="preserve"> в день принятия этого решения.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p>
    <w:p w:rsidR="00F95439"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36. ПОРЯДОК ПОДАЧИ ЗАЯВОК НА УЧАСТИЕ В ЗАПРОСЕ КОТИРОВОК</w:t>
      </w:r>
    </w:p>
    <w:p w:rsidR="00B51B01" w:rsidRPr="00B51B01" w:rsidRDefault="00B51B01" w:rsidP="00B51B01">
      <w:pPr>
        <w:spacing w:line="240" w:lineRule="auto"/>
        <w:jc w:val="both"/>
        <w:rPr>
          <w:rFonts w:ascii="Times New Roman" w:hAnsi="Times New Roman" w:cs="Times New Roman"/>
        </w:rPr>
      </w:pPr>
      <w:r>
        <w:rPr>
          <w:rFonts w:ascii="Times New Roman" w:hAnsi="Times New Roman" w:cs="Times New Roman"/>
        </w:rPr>
        <w:t>36</w:t>
      </w:r>
      <w:r w:rsidRPr="00B51B01">
        <w:rPr>
          <w:rFonts w:ascii="Times New Roman" w:hAnsi="Times New Roman" w:cs="Times New Roman"/>
        </w:rPr>
        <w:t>.1. Заявка на участие в запросе котировок должна включать:</w:t>
      </w:r>
    </w:p>
    <w:p w:rsidR="00B51B01" w:rsidRPr="00B51B01" w:rsidRDefault="00B51B01" w:rsidP="00B51B01">
      <w:pPr>
        <w:pStyle w:val="12"/>
        <w:spacing w:before="220"/>
        <w:jc w:val="both"/>
        <w:rPr>
          <w:rFonts w:ascii="Times New Roman" w:eastAsiaTheme="minorHAnsi" w:hAnsi="Times New Roman"/>
        </w:rPr>
      </w:pPr>
      <w:r w:rsidRPr="00B51B01">
        <w:rPr>
          <w:rFonts w:ascii="Times New Roman" w:eastAsiaTheme="minorHAnsi"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2) копии учредительных документов участника закупок (для юридических лиц);</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3) копии документов, удостоверяющих личность (для физических лиц);</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w:t>
      </w:r>
      <w:r>
        <w:rPr>
          <w:rFonts w:ascii="Times New Roman" w:hAnsi="Times New Roman" w:cs="Times New Roman"/>
        </w:rPr>
        <w:t>сударства (для иностранных лиц);</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1B01" w:rsidRPr="0066781B"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8) до</w:t>
      </w:r>
      <w:r w:rsidR="0066781B">
        <w:rPr>
          <w:rFonts w:ascii="Times New Roman" w:hAnsi="Times New Roman" w:cs="Times New Roman"/>
        </w:rPr>
        <w:t>кументы, подтверждающие соответствие участника запроса котировок обязательным требованиям, установленным пунктом 12.1 статьи 12 раздела</w:t>
      </w:r>
      <w:r w:rsidR="0066781B" w:rsidRPr="0066781B">
        <w:rPr>
          <w:rFonts w:ascii="Times New Roman" w:hAnsi="Times New Roman" w:cs="Times New Roman"/>
        </w:rPr>
        <w:t xml:space="preserve"> </w:t>
      </w:r>
      <w:r w:rsidR="0066781B">
        <w:rPr>
          <w:rFonts w:ascii="Times New Roman" w:hAnsi="Times New Roman" w:cs="Times New Roman"/>
          <w:lang w:val="en-US"/>
        </w:rPr>
        <w:t>I</w:t>
      </w:r>
      <w:r w:rsidR="0066781B" w:rsidRPr="0066781B">
        <w:rPr>
          <w:rFonts w:ascii="Times New Roman" w:hAnsi="Times New Roman" w:cs="Times New Roman"/>
        </w:rPr>
        <w:t xml:space="preserve"> </w:t>
      </w:r>
      <w:r w:rsidR="0066781B">
        <w:rPr>
          <w:rFonts w:ascii="Times New Roman" w:hAnsi="Times New Roman" w:cs="Times New Roman"/>
        </w:rPr>
        <w:t>настоящего Типового положения.</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9) предложение о цене договора;</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 xml:space="preserve">14) иные документы в соответствии с требованиями настоящего </w:t>
      </w:r>
      <w:r w:rsidR="00240C6B">
        <w:rPr>
          <w:rFonts w:ascii="Times New Roman" w:hAnsi="Times New Roman" w:cs="Times New Roman"/>
        </w:rPr>
        <w:t>Типового п</w:t>
      </w:r>
      <w:r w:rsidRPr="00B51B01">
        <w:rPr>
          <w:rFonts w:ascii="Times New Roman" w:hAnsi="Times New Roman" w:cs="Times New Roman"/>
        </w:rPr>
        <w:t>оложения и извещением о проведении запроса котировок.</w:t>
      </w:r>
    </w:p>
    <w:p w:rsidR="00B51B01" w:rsidRPr="00B51B01" w:rsidRDefault="00B51B01" w:rsidP="00B51B01">
      <w:pPr>
        <w:adjustRightInd w:val="0"/>
        <w:spacing w:before="220"/>
        <w:jc w:val="both"/>
        <w:rPr>
          <w:rFonts w:ascii="Times New Roman" w:hAnsi="Times New Roman" w:cs="Times New Roman"/>
        </w:rPr>
      </w:pPr>
      <w:r>
        <w:rPr>
          <w:rFonts w:ascii="Times New Roman" w:hAnsi="Times New Roman" w:cs="Times New Roman"/>
        </w:rPr>
        <w:t>36</w:t>
      </w:r>
      <w:r w:rsidRPr="00B51B01">
        <w:rPr>
          <w:rFonts w:ascii="Times New Roman" w:hAnsi="Times New Roman" w:cs="Times New Roman"/>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51B01" w:rsidRPr="00B51B01" w:rsidRDefault="00B51B01" w:rsidP="00B51B01">
      <w:pPr>
        <w:adjustRightInd w:val="0"/>
        <w:spacing w:before="220"/>
        <w:jc w:val="both"/>
        <w:rPr>
          <w:rFonts w:ascii="Times New Roman" w:hAnsi="Times New Roman" w:cs="Times New Roman"/>
        </w:rPr>
      </w:pPr>
      <w:r>
        <w:rPr>
          <w:rFonts w:ascii="Times New Roman" w:hAnsi="Times New Roman" w:cs="Times New Roman"/>
        </w:rPr>
        <w:t>36</w:t>
      </w:r>
      <w:r w:rsidRPr="00B51B01">
        <w:rPr>
          <w:rFonts w:ascii="Times New Roman" w:hAnsi="Times New Roman" w:cs="Times New Roman"/>
        </w:rPr>
        <w:t>.3.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w:t>
      </w:r>
      <w:r>
        <w:rPr>
          <w:rFonts w:ascii="Times New Roman" w:hAnsi="Times New Roman" w:cs="Times New Roman"/>
        </w:rPr>
        <w:t xml:space="preserve"> Типового п</w:t>
      </w:r>
      <w:r w:rsidRPr="00B51B01">
        <w:rPr>
          <w:rFonts w:ascii="Times New Roman" w:hAnsi="Times New Roman" w:cs="Times New Roman"/>
        </w:rPr>
        <w:t>оложения.</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51B01" w:rsidRPr="00B51B01" w:rsidRDefault="004569AC" w:rsidP="004569AC">
      <w:pPr>
        <w:adjustRightInd w:val="0"/>
        <w:spacing w:before="220"/>
        <w:jc w:val="both"/>
        <w:rPr>
          <w:rFonts w:ascii="Times New Roman" w:hAnsi="Times New Roman" w:cs="Times New Roman"/>
        </w:rPr>
      </w:pPr>
      <w:r>
        <w:rPr>
          <w:rFonts w:ascii="Times New Roman" w:hAnsi="Times New Roman" w:cs="Times New Roman"/>
        </w:rPr>
        <w:t>36</w:t>
      </w:r>
      <w:r w:rsidR="00B51B01" w:rsidRPr="00B51B01">
        <w:rPr>
          <w:rFonts w:ascii="Times New Roman" w:hAnsi="Times New Roman" w:cs="Times New Roman"/>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3</w:t>
      </w:r>
      <w:r w:rsidR="004569AC">
        <w:rPr>
          <w:rFonts w:ascii="Times New Roman" w:hAnsi="Times New Roman" w:cs="Times New Roman"/>
        </w:rPr>
        <w:t>6</w:t>
      </w:r>
      <w:r w:rsidRPr="00B51B01">
        <w:rPr>
          <w:rFonts w:ascii="Times New Roman" w:hAnsi="Times New Roman" w:cs="Times New Roman"/>
        </w:rPr>
        <w:t>.5.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51B01" w:rsidRPr="00B51B01" w:rsidRDefault="004569AC" w:rsidP="004569AC">
      <w:pPr>
        <w:adjustRightInd w:val="0"/>
        <w:spacing w:before="220"/>
        <w:jc w:val="both"/>
        <w:rPr>
          <w:rFonts w:ascii="Times New Roman" w:hAnsi="Times New Roman" w:cs="Times New Roman"/>
        </w:rPr>
      </w:pPr>
      <w:r>
        <w:rPr>
          <w:rFonts w:ascii="Times New Roman" w:hAnsi="Times New Roman" w:cs="Times New Roman"/>
        </w:rPr>
        <w:t>36</w:t>
      </w:r>
      <w:r w:rsidR="00B51B01" w:rsidRPr="00B51B01">
        <w:rPr>
          <w:rFonts w:ascii="Times New Roman" w:hAnsi="Times New Roman" w:cs="Times New Roman"/>
        </w:rPr>
        <w:t>.6.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В названном журнале указываются следующие сведения:</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1) регистрационный номер заявки на участие в закупке;</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2) дата и время поступления конверта с заявкой на участие в закупке;</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3) способ подачи заявки (лично, посредством почтовой связи);</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4) состояние конверта с заявкой: наличие повреждений, признаков вскрытия и т.д.</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51B01" w:rsidRDefault="004569AC" w:rsidP="004569AC">
      <w:pPr>
        <w:adjustRightInd w:val="0"/>
        <w:spacing w:before="220"/>
        <w:jc w:val="both"/>
        <w:rPr>
          <w:rFonts w:ascii="Times New Roman" w:hAnsi="Times New Roman" w:cs="Times New Roman"/>
        </w:rPr>
      </w:pPr>
      <w:r w:rsidRPr="00903D85">
        <w:rPr>
          <w:rFonts w:ascii="Times New Roman" w:hAnsi="Times New Roman" w:cs="Times New Roman"/>
        </w:rPr>
        <w:t>36</w:t>
      </w:r>
      <w:r w:rsidR="00B51B01" w:rsidRPr="00903D85">
        <w:rPr>
          <w:rFonts w:ascii="Times New Roman" w:hAnsi="Times New Roman" w:cs="Times New Roman"/>
        </w:rPr>
        <w:t>.</w:t>
      </w:r>
      <w:r w:rsidR="00903D85" w:rsidRPr="00903D85">
        <w:rPr>
          <w:rFonts w:ascii="Times New Roman" w:hAnsi="Times New Roman" w:cs="Times New Roman"/>
        </w:rPr>
        <w:t>7</w:t>
      </w:r>
      <w:r w:rsidR="00B51B01" w:rsidRPr="00903D85">
        <w:rPr>
          <w:rFonts w:ascii="Times New Roman" w:hAnsi="Times New Roman" w:cs="Times New Roman"/>
        </w:rPr>
        <w:t>. Заявки на участие в запросе котировок, полученные после окончания срока их подачи, вскрываются, но не возвращаются участникам закупки.</w:t>
      </w:r>
    </w:p>
    <w:p w:rsidR="00FD2B68" w:rsidRPr="00B51B01" w:rsidRDefault="00FD2B68" w:rsidP="004569AC">
      <w:pPr>
        <w:adjustRightInd w:val="0"/>
        <w:spacing w:before="220"/>
        <w:jc w:val="both"/>
        <w:rPr>
          <w:rFonts w:ascii="Times New Roman" w:hAnsi="Times New Roman" w:cs="Times New Roman"/>
        </w:rPr>
      </w:pPr>
      <w:r>
        <w:rPr>
          <w:rFonts w:ascii="Times New Roman" w:hAnsi="Times New Roman" w:cs="Times New Roman"/>
        </w:rPr>
        <w:t>36.</w:t>
      </w:r>
      <w:r w:rsidR="00903D85">
        <w:rPr>
          <w:rFonts w:ascii="Times New Roman" w:hAnsi="Times New Roman" w:cs="Times New Roman"/>
        </w:rPr>
        <w:t>8</w:t>
      </w:r>
      <w:r>
        <w:rPr>
          <w:rFonts w:ascii="Times New Roman" w:hAnsi="Times New Roman" w:cs="Times New Roman"/>
        </w:rPr>
        <w:t>. В случае, если по окончании срока подачи заявок на участие в запросе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37. ПОРЯДОК РАССМОТРЕНИЯ И ОЦЕНКИ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37.1. В </w:t>
      </w:r>
      <w:r w:rsidRPr="00903D85">
        <w:rPr>
          <w:rFonts w:ascii="Times New Roman" w:hAnsi="Times New Roman" w:cs="Times New Roman"/>
        </w:rPr>
        <w:t>течение одного рабочего дня, следующего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таком запросе.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37.2. Комиссия по осуществлению конкурентных закупок рассматривает заявки на участие в запросе котировок на соответствие требованиям, установленным извещением о проведении запроса котировок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37.3. Заявка на участие в запросе котировок признается надлежащей, если она соответствует требованиям настоящего Типового положения, извещению о проведении запроса котировок, а участник запроса котировок, подавший такую заявку, соответствует требованиям, которые предъявляются к участнику запроса котировок и указаны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этим участником заявки на участие в запросе котировок не отозваны, все заявки на участие в запросе котировок этого участника не рассматриваются и возвращаются этому участнику.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37.5. Комиссия по осуществлению конкурентных закупок отклоняет заявку на участие в запросе котировок, если участник запроса котировок, подавший ее, не соответствует требованиям к участнику запроса котировок, указанным в извещении о проведении запроса котировок, или такая заявка признана не соответствующей требованиям, указанным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37.5.1. В случае установления недостоверности информации, содержащейся в документах, представленных участником запроса котировок в с</w:t>
      </w:r>
      <w:r w:rsidR="00903D85">
        <w:rPr>
          <w:rFonts w:ascii="Times New Roman" w:hAnsi="Times New Roman" w:cs="Times New Roman"/>
        </w:rPr>
        <w:t xml:space="preserve">оответствии с </w:t>
      </w:r>
      <w:r w:rsidRPr="00F95439">
        <w:rPr>
          <w:rFonts w:ascii="Times New Roman" w:hAnsi="Times New Roman" w:cs="Times New Roman"/>
        </w:rPr>
        <w:t>пункт</w:t>
      </w:r>
      <w:r w:rsidR="00903D85">
        <w:rPr>
          <w:rFonts w:ascii="Times New Roman" w:hAnsi="Times New Roman" w:cs="Times New Roman"/>
        </w:rPr>
        <w:t>ом</w:t>
      </w:r>
      <w:r w:rsidRPr="00F95439">
        <w:rPr>
          <w:rFonts w:ascii="Times New Roman" w:hAnsi="Times New Roman" w:cs="Times New Roman"/>
        </w:rPr>
        <w:t xml:space="preserve"> 36.1 статьи 36 раздела V настоящего Типового положения, Комиссия по осуществлению конкурентных закупок обязана отстранить такого участника от участия в запросе котировок на любом этапе его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37.6. Результаты рассмотрения заявок на участие в запросе котировок фиксируются в протоколе рассмотрения заявок на участие в запросе котировок, который должен содержать сведения, предусмотренные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37.7. В случае, если по результатам рассмотрения заявок на участие в запросе котировок Комиссия по осуществлению конкурентных закупок отклонила все заявки или только одна заявка соответствует требованиям, указанным в извещении о проведении запроса котировок, запрос котировок признается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37.8. Протокол рассмотрения заявок на участие в запросе котировок не позднее даты окончания срока рассмотрения заявок на участие в запросе котировок </w:t>
      </w:r>
      <w:r w:rsidR="00903D85">
        <w:rPr>
          <w:rFonts w:ascii="Times New Roman" w:hAnsi="Times New Roman" w:cs="Times New Roman"/>
        </w:rPr>
        <w:t>размещается</w:t>
      </w:r>
      <w:r w:rsidRPr="00F95439">
        <w:rPr>
          <w:rFonts w:ascii="Times New Roman" w:hAnsi="Times New Roman" w:cs="Times New Roman"/>
        </w:rPr>
        <w:t xml:space="preserve"> Заказчиком в ЕИС </w:t>
      </w:r>
      <w:r w:rsidR="00903D85">
        <w:rPr>
          <w:rFonts w:ascii="Times New Roman" w:hAnsi="Times New Roman" w:cs="Times New Roman"/>
        </w:rPr>
        <w:t xml:space="preserve">не </w:t>
      </w:r>
      <w:r w:rsidRPr="00F95439">
        <w:rPr>
          <w:rFonts w:ascii="Times New Roman" w:hAnsi="Times New Roman" w:cs="Times New Roman"/>
        </w:rPr>
        <w:t>позднее чем через три дня со дня подписания указанного протокола.</w:t>
      </w:r>
    </w:p>
    <w:p w:rsidR="00F95439" w:rsidRPr="00F95439" w:rsidRDefault="007D0455" w:rsidP="00F95439">
      <w:pPr>
        <w:spacing w:line="240" w:lineRule="auto"/>
        <w:jc w:val="both"/>
        <w:rPr>
          <w:rFonts w:ascii="Times New Roman" w:hAnsi="Times New Roman" w:cs="Times New Roman"/>
        </w:rPr>
      </w:pPr>
      <w:r>
        <w:rPr>
          <w:rFonts w:ascii="Times New Roman" w:hAnsi="Times New Roman" w:cs="Times New Roman"/>
        </w:rPr>
        <w:t>Комиссия по закупкам</w:t>
      </w:r>
      <w:r w:rsidR="00F95439" w:rsidRPr="00F95439">
        <w:rPr>
          <w:rFonts w:ascii="Times New Roman" w:hAnsi="Times New Roman" w:cs="Times New Roman"/>
        </w:rPr>
        <w:t xml:space="preserve"> присваивает каждой заявке на участие в запросе котир</w:t>
      </w:r>
      <w:r>
        <w:rPr>
          <w:rFonts w:ascii="Times New Roman" w:hAnsi="Times New Roman" w:cs="Times New Roman"/>
        </w:rPr>
        <w:t>овок, которая не была отклонена</w:t>
      </w:r>
      <w:r w:rsidR="00F95439" w:rsidRPr="00F95439">
        <w:rPr>
          <w:rFonts w:ascii="Times New Roman" w:hAnsi="Times New Roman" w:cs="Times New Roman"/>
        </w:rPr>
        <w:t>,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37.9. Победителем запроса котировок признается участник запроса котировок, заявка на участие в запросе котировок которого признана надлежащей,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w:t>
      </w:r>
      <w:r w:rsidR="007D0455">
        <w:rPr>
          <w:rFonts w:ascii="Times New Roman" w:hAnsi="Times New Roman" w:cs="Times New Roman"/>
        </w:rPr>
        <w:t xml:space="preserve"> </w:t>
      </w:r>
      <w:r w:rsidRPr="00F95439">
        <w:rPr>
          <w:rFonts w:ascii="Times New Roman" w:hAnsi="Times New Roman" w:cs="Times New Roman"/>
        </w:rPr>
        <w:t>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37.10.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w:t>
      </w:r>
      <w:r w:rsidR="007D0455">
        <w:rPr>
          <w:rFonts w:ascii="Times New Roman" w:hAnsi="Times New Roman" w:cs="Times New Roman"/>
        </w:rPr>
        <w:t>Комиссия по осуществлению конкурентных закупок</w:t>
      </w:r>
      <w:r w:rsidRPr="00F95439">
        <w:rPr>
          <w:rFonts w:ascii="Times New Roman" w:hAnsi="Times New Roman" w:cs="Times New Roman"/>
        </w:rPr>
        <w:t xml:space="preserve"> включает в итоговый протокол, составленный по результатам запроса котировок, и размещает его в ЕИС не позднее чем через три дня со дня подписания указанного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составленный по результатам запроса котировок (далее – итоговый протокол), должен содержать сведения, предусмотренные частью 14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37.11. Протокол рассмотрения заявок на участие в запросе котировок, итоговый протокол, извещение и внесенные в него изменения хранятся Заказчиком не менее трех лет.</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38. ЗАКЛЮЧЕНИЕ ДОГОВОРА ПО РЕЗУЛЬТАТАМ ПРОВЕДЕНИЯ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ЗАПРОСА КОТИРОВОК</w:t>
      </w:r>
    </w:p>
    <w:p w:rsidR="009B405B" w:rsidRDefault="00F95439" w:rsidP="00F95439">
      <w:pPr>
        <w:spacing w:line="240" w:lineRule="auto"/>
        <w:jc w:val="both"/>
        <w:rPr>
          <w:rFonts w:ascii="Times New Roman" w:hAnsi="Times New Roman" w:cs="Times New Roman"/>
        </w:rPr>
      </w:pPr>
      <w:r w:rsidRPr="00F95439">
        <w:rPr>
          <w:rFonts w:ascii="Times New Roman" w:hAnsi="Times New Roman" w:cs="Times New Roman"/>
        </w:rPr>
        <w:t>38.1.</w:t>
      </w:r>
      <w:r w:rsidR="009B405B">
        <w:rPr>
          <w:rFonts w:ascii="Times New Roman" w:hAnsi="Times New Roman" w:cs="Times New Roman"/>
        </w:rPr>
        <w:t xml:space="preserve"> В проект договора, который прилагается к извещению о проведении закупки и (или) документации, включаются реквизиты победителя, условия исполнения договора, предложенные победителем в заявке на участие в закупке, в переторжке (если она проводилась).</w:t>
      </w:r>
    </w:p>
    <w:p w:rsidR="00A70536" w:rsidRDefault="00F95439" w:rsidP="00A70536">
      <w:pPr>
        <w:spacing w:line="240" w:lineRule="auto"/>
        <w:jc w:val="both"/>
        <w:rPr>
          <w:rFonts w:ascii="Times New Roman" w:hAnsi="Times New Roman" w:cs="Times New Roman"/>
        </w:rPr>
      </w:pPr>
      <w:r w:rsidRPr="00F95439">
        <w:rPr>
          <w:rFonts w:ascii="Times New Roman" w:hAnsi="Times New Roman" w:cs="Times New Roman"/>
        </w:rPr>
        <w:t>38.2. Договор заключается не ранее чем через десять дней и не позднее чем через двадцать дней с даты размещения в ЕИС итогового протокола.</w:t>
      </w:r>
    </w:p>
    <w:p w:rsidR="00A70536" w:rsidRDefault="00B55C9D" w:rsidP="00A70536">
      <w:pPr>
        <w:spacing w:line="240" w:lineRule="auto"/>
        <w:jc w:val="both"/>
        <w:rPr>
          <w:rFonts w:ascii="Times New Roman" w:hAnsi="Times New Roman" w:cs="Times New Roman"/>
        </w:rPr>
      </w:pPr>
      <w:r w:rsidRPr="00F95439">
        <w:rPr>
          <w:rFonts w:ascii="Times New Roman" w:hAnsi="Times New Roman" w:cs="Times New Roman"/>
        </w:rPr>
        <w:t xml:space="preserve">38.3. </w:t>
      </w:r>
      <w:r w:rsidR="00A70536" w:rsidRPr="00F95439">
        <w:rPr>
          <w:rFonts w:ascii="Times New Roman" w:hAnsi="Times New Roman" w:cs="Times New Roman"/>
        </w:rPr>
        <w:t xml:space="preserve"> В течение пяти дней с </w:t>
      </w:r>
      <w:proofErr w:type="gramStart"/>
      <w:r w:rsidR="00A70536" w:rsidRPr="00F95439">
        <w:rPr>
          <w:rFonts w:ascii="Times New Roman" w:hAnsi="Times New Roman" w:cs="Times New Roman"/>
        </w:rPr>
        <w:t>даты</w:t>
      </w:r>
      <w:r w:rsidR="00A70536">
        <w:rPr>
          <w:rFonts w:ascii="Times New Roman" w:hAnsi="Times New Roman" w:cs="Times New Roman"/>
        </w:rPr>
        <w:t xml:space="preserve"> </w:t>
      </w:r>
      <w:r w:rsidR="00A70536" w:rsidRPr="00F95439">
        <w:rPr>
          <w:rFonts w:ascii="Times New Roman" w:hAnsi="Times New Roman" w:cs="Times New Roman"/>
        </w:rPr>
        <w:t xml:space="preserve"> размещения</w:t>
      </w:r>
      <w:proofErr w:type="gramEnd"/>
      <w:r w:rsidR="00A70536" w:rsidRPr="00F95439">
        <w:rPr>
          <w:rFonts w:ascii="Times New Roman" w:hAnsi="Times New Roman" w:cs="Times New Roman"/>
        </w:rPr>
        <w:t xml:space="preserve"> в ЕИС итогового проток</w:t>
      </w:r>
      <w:r w:rsidR="00A70536">
        <w:rPr>
          <w:rFonts w:ascii="Times New Roman" w:hAnsi="Times New Roman" w:cs="Times New Roman"/>
        </w:rPr>
        <w:t>ола, Заказчик передает победителю</w:t>
      </w:r>
      <w:r w:rsidR="00A70536" w:rsidRPr="00F95439">
        <w:rPr>
          <w:rFonts w:ascii="Times New Roman" w:hAnsi="Times New Roman" w:cs="Times New Roman"/>
        </w:rPr>
        <w:t xml:space="preserve"> </w:t>
      </w:r>
      <w:r w:rsidR="00A70536">
        <w:rPr>
          <w:rFonts w:ascii="Times New Roman" w:hAnsi="Times New Roman" w:cs="Times New Roman"/>
        </w:rPr>
        <w:t>два экземпляра заполненного проекта</w:t>
      </w:r>
      <w:r w:rsidR="00A70536" w:rsidRPr="00F95439">
        <w:rPr>
          <w:rFonts w:ascii="Times New Roman" w:hAnsi="Times New Roman" w:cs="Times New Roman"/>
        </w:rPr>
        <w:t xml:space="preserve"> договора</w:t>
      </w:r>
      <w:r w:rsidR="00A70536">
        <w:rPr>
          <w:rFonts w:ascii="Times New Roman" w:hAnsi="Times New Roman" w:cs="Times New Roman"/>
        </w:rPr>
        <w:t>.</w:t>
      </w:r>
    </w:p>
    <w:p w:rsidR="00B55C9D" w:rsidRPr="00F95439" w:rsidRDefault="00A70536" w:rsidP="00B55C9D">
      <w:pPr>
        <w:spacing w:line="240" w:lineRule="auto"/>
        <w:jc w:val="both"/>
        <w:rPr>
          <w:rFonts w:ascii="Times New Roman" w:hAnsi="Times New Roman" w:cs="Times New Roman"/>
        </w:rPr>
      </w:pPr>
      <w:r>
        <w:rPr>
          <w:rFonts w:ascii="Times New Roman" w:hAnsi="Times New Roman" w:cs="Times New Roman"/>
        </w:rPr>
        <w:t xml:space="preserve"> Победитель закупки в течение пяти дней со дня получения двух экземпляров проекта договора подписывает их, скрепляет печатью и передает Заказчику.</w:t>
      </w:r>
      <w:r w:rsidR="00B55C9D">
        <w:rPr>
          <w:rFonts w:ascii="Times New Roman" w:hAnsi="Times New Roman" w:cs="Times New Roman"/>
        </w:rPr>
        <w:t xml:space="preserve"> </w:t>
      </w:r>
      <w:r w:rsidR="00B55C9D" w:rsidRPr="00F95439">
        <w:rPr>
          <w:rFonts w:ascii="Times New Roman" w:hAnsi="Times New Roman" w:cs="Times New Roman"/>
        </w:rPr>
        <w:t xml:space="preserve"> Одновременно с подписан</w:t>
      </w:r>
      <w:r w:rsidR="00B55C9D">
        <w:rPr>
          <w:rFonts w:ascii="Times New Roman" w:hAnsi="Times New Roman" w:cs="Times New Roman"/>
        </w:rPr>
        <w:t xml:space="preserve">ными экземплярами договора </w:t>
      </w:r>
      <w:r w:rsidR="00B55C9D" w:rsidRPr="00F95439">
        <w:rPr>
          <w:rFonts w:ascii="Times New Roman" w:hAnsi="Times New Roman" w:cs="Times New Roman"/>
        </w:rPr>
        <w:t>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w:t>
      </w:r>
    </w:p>
    <w:p w:rsidR="00F95439" w:rsidRPr="00F95439" w:rsidRDefault="00A70536" w:rsidP="00F95439">
      <w:pPr>
        <w:spacing w:line="240" w:lineRule="auto"/>
        <w:jc w:val="both"/>
        <w:rPr>
          <w:rFonts w:ascii="Times New Roman" w:hAnsi="Times New Roman" w:cs="Times New Roman"/>
        </w:rPr>
      </w:pPr>
      <w:r>
        <w:rPr>
          <w:rFonts w:ascii="Times New Roman" w:hAnsi="Times New Roman" w:cs="Times New Roman"/>
        </w:rPr>
        <w:t>Заказчик не ранее чем через 10 дней со дня размещения в ЕИС итогового протокола закупки, на основании которого заключается договор, подписывает и скрепляет печатью оба экземпляра договора и возвращает один из них победителю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Признание победителя запроса котировок уклонившимся от заключения договора оформляется протоколом, который размещается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38.4.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w:t>
      </w:r>
      <w:r w:rsidR="00A70536">
        <w:rPr>
          <w:rFonts w:ascii="Times New Roman" w:hAnsi="Times New Roman" w:cs="Times New Roman"/>
        </w:rPr>
        <w:t xml:space="preserve"> </w:t>
      </w:r>
      <w:r w:rsidRPr="00F95439">
        <w:rPr>
          <w:rFonts w:ascii="Times New Roman" w:hAnsi="Times New Roman" w:cs="Times New Roman"/>
        </w:rPr>
        <w:t>предложенных победителем запроса котировок условий (далее – второй участник).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38.5. Проект договора, в случае согласия второго участника запроса котировок заключить договор, составляется Заказчиком путем включения в проект договора, прилагаемый к извещению о проведении запроса котировок цены, предложенной таким участником в заявке на участие в запросе котировок. Проект договора подлежит направлению Заказчиком этому участнику в срок не позднее одного рабочего дня с даты признания победителя запроса котировок уклонившимся от заключения договора. Второй участник вправе подписать договор и передать его Заказчику не позднее чем через 5 дней с даты признания победителя конкурса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38.6. </w:t>
      </w:r>
      <w:proofErr w:type="spellStart"/>
      <w:r w:rsidRPr="00F95439">
        <w:rPr>
          <w:rFonts w:ascii="Times New Roman" w:hAnsi="Times New Roman" w:cs="Times New Roman"/>
        </w:rPr>
        <w:t>Непредоставление</w:t>
      </w:r>
      <w:proofErr w:type="spellEnd"/>
      <w:r w:rsidRPr="00F95439">
        <w:rPr>
          <w:rFonts w:ascii="Times New Roman" w:hAnsi="Times New Roman" w:cs="Times New Roman"/>
        </w:rPr>
        <w:t xml:space="preserve"> вторым участником запроса котировок Заказчику, в срок, установленный пунктом 38.5 статьи 38 раздела III настоящего Типового положения,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извещением о проведении запроса котировок, не считается уклонением этого участника от заключения договора. В данном случае запрос котировок признается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38.7. 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w:t>
      </w:r>
      <w:r w:rsidR="009B405B">
        <w:rPr>
          <w:rFonts w:ascii="Times New Roman" w:hAnsi="Times New Roman" w:cs="Times New Roman"/>
        </w:rPr>
        <w:t xml:space="preserve"> обязан разместить в ЕИС</w:t>
      </w:r>
      <w:r w:rsidRPr="00F95439">
        <w:rPr>
          <w:rFonts w:ascii="Times New Roman" w:hAnsi="Times New Roman" w:cs="Times New Roman"/>
        </w:rPr>
        <w:t xml:space="preserve"> договор, подписанный усиленной электронной подписью лица, имеющего право действовать от имени Заказчика.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39. ПОСЛЕДСТВИЯ ПРИЗНАНИЯ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ЗАПРОСА КОТИРОВОК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39.1. Если запрос котировок признан несостоявшимся в случае, когда по окончании срока подачи заявок на участие в запросе котировок подана только одна заявка, при этом такая заявка признана надлежащей, или по результатам рассмотрения и оценки заявок на участие в запросе котировок только одна заявка признана надлежащей, Заказчик в течение одного рабочего дня со дня размещения в ЕИС протокола, составленного по результатам запроса котировок, обязан передать участнику запроса котировок, подавшему такую заявку на участие в запросе котировок, проект договора, прилагаемый к извещению о проведении запроса котировок. При этом договор заключается на условиях, предусмотренных заявкой на участие в запросе котировок и извещением о проведении запроса котировок, и по цене договора, предложенной таким участником в заявке на участие в запросе котировок, не превышающей начальную (максимальную) цену договора, указанную в извещении о проведении запроса котировок. Такой участник не вправе отказаться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проект договора был передан участнику, а участник не представил Заказчику в установленный извещением о проведении запроса котировок срок подписанный с его стороны договор, такой участник запроса котировок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39.2. В случае, если запрос котировок признан несостоявшимся по основаниям не указанным в абзаце первом пункта 39.1 статьи 39 раздела V настоящего Типового</w:t>
      </w:r>
      <w:r w:rsidR="00B55C9D">
        <w:rPr>
          <w:rFonts w:ascii="Times New Roman" w:hAnsi="Times New Roman" w:cs="Times New Roman"/>
        </w:rPr>
        <w:t xml:space="preserve"> </w:t>
      </w:r>
      <w:r w:rsidRPr="00F95439">
        <w:rPr>
          <w:rFonts w:ascii="Times New Roman" w:hAnsi="Times New Roman" w:cs="Times New Roman"/>
        </w:rPr>
        <w:t>положения, Заказчик вправе объявить о проведении новой процедуры закупки либо провести закупку у единственного поставщика (исполнителя, подрядчика).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РАЗДЕЛ VI. ЗАПРОС ПРЕДЛОЖЕНИЙ</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 xml:space="preserve">СТАТЬЯ 40. ИЗВЕЩЕНИЕ О ПРОВЕДЕНИИ </w:t>
      </w:r>
      <w:r w:rsidR="003D2D68">
        <w:rPr>
          <w:rFonts w:ascii="Times New Roman" w:hAnsi="Times New Roman" w:cs="Times New Roman"/>
          <w:b/>
        </w:rPr>
        <w:t xml:space="preserve">ОТКРЫТОГО ЗАПРОСА ПРЕДЛОЖЕНИЙ </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40.1. Извещение о проведении </w:t>
      </w:r>
      <w:r w:rsidR="003D2D68">
        <w:rPr>
          <w:rFonts w:ascii="Times New Roman" w:hAnsi="Times New Roman" w:cs="Times New Roman"/>
        </w:rPr>
        <w:t xml:space="preserve">открытого </w:t>
      </w:r>
      <w:r w:rsidRPr="00F95439">
        <w:rPr>
          <w:rFonts w:ascii="Times New Roman" w:hAnsi="Times New Roman" w:cs="Times New Roman"/>
        </w:rPr>
        <w:t>запроса</w:t>
      </w:r>
      <w:r w:rsidR="003D2D68">
        <w:rPr>
          <w:rFonts w:ascii="Times New Roman" w:hAnsi="Times New Roman" w:cs="Times New Roman"/>
        </w:rPr>
        <w:t xml:space="preserve"> предложений </w:t>
      </w:r>
      <w:r w:rsidRPr="00F95439">
        <w:rPr>
          <w:rFonts w:ascii="Times New Roman" w:hAnsi="Times New Roman" w:cs="Times New Roman"/>
        </w:rPr>
        <w:t xml:space="preserve"> (далее – запрос предложений) разм</w:t>
      </w:r>
      <w:r w:rsidR="003D2D68">
        <w:rPr>
          <w:rFonts w:ascii="Times New Roman" w:hAnsi="Times New Roman" w:cs="Times New Roman"/>
        </w:rPr>
        <w:t>ещается Заказчиком в ЕИС</w:t>
      </w:r>
      <w:r w:rsidRPr="00F95439">
        <w:rPr>
          <w:rFonts w:ascii="Times New Roman" w:hAnsi="Times New Roman" w:cs="Times New Roman"/>
        </w:rPr>
        <w:t xml:space="preserve"> не менее чем за семь рабочих дней до дня проведения такого запроса.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40.2. Заказчик вправе дополнительно опубликовать извещение о проведении запроса предложений в любых средствах массовой информации, в том числе в электронных средствах массовой информации.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40.3. В извещение о проведении запроса предложений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адрес электронной площадки в информационно-телекоммуникационной сети «Интернет»</w:t>
      </w:r>
      <w:r w:rsidR="003D2D68">
        <w:rPr>
          <w:rFonts w:ascii="Times New Roman" w:hAnsi="Times New Roman" w:cs="Times New Roman"/>
        </w:rPr>
        <w:t xml:space="preserve"> (при осуществлении конкурентной закупки в электронной форме)</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указание на право Заказчика отказаться от проведения запроса предложений в срок, установленный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указание на право Заказчика провести переторжку.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Извещение о проведении запроса предложений должно быть доступным</w:t>
      </w:r>
      <w:r w:rsidR="003D2D68">
        <w:rPr>
          <w:rFonts w:ascii="Times New Roman" w:hAnsi="Times New Roman" w:cs="Times New Roman"/>
        </w:rPr>
        <w:t xml:space="preserve"> для ознакомления в ЕИС </w:t>
      </w:r>
      <w:r w:rsidRPr="00F95439">
        <w:rPr>
          <w:rFonts w:ascii="Times New Roman" w:hAnsi="Times New Roman" w:cs="Times New Roman"/>
        </w:rPr>
        <w:t>без взимания платы.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40.4. Заказчик вправе принять решение о внесении изменений в извещение о проведении запроса предложений. Изменение предмета запроса предложений не допускается.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40.4.1. В случае внесения изменений в извещение,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40.5.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об отмене запроса предложений размещается в ЕИС</w:t>
      </w:r>
      <w:r w:rsidR="003D2D68">
        <w:rPr>
          <w:rFonts w:ascii="Times New Roman" w:hAnsi="Times New Roman" w:cs="Times New Roman"/>
        </w:rPr>
        <w:t xml:space="preserve"> </w:t>
      </w:r>
      <w:r w:rsidRPr="00F95439">
        <w:rPr>
          <w:rFonts w:ascii="Times New Roman" w:hAnsi="Times New Roman" w:cs="Times New Roman"/>
        </w:rPr>
        <w:t>в день принятия этого решения.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41. ДОКУМЕНТАЦИЯ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41.1. Документация о проведении запроса предложений разрабатывается Заказчиком и утверждается руководителем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41.2. Одновременно с размещением извещения о проведении запроса предложений Заказчик размещает в ЕИС Заказчиком документацию о проведении такого запроса, которая должна содержать следующую информацию:</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проведении запроса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требования к содержанию, форме, оформлению и составу заявки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место, условия и сроки (периоды)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форму, сроки и порядок оплаты товара, работы,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требования к участникам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требования к участникам запроса предложений и привлекаемым ими субподрядчикам, соисполнителям и (или) изготовителям товара, являющегося предметом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закупки, и перечень документов, представляемых участниками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формы, порядок, дату начала и дату окончания срока предоставления участникам запроса предложений разъяснений положений документации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дата рассмотрения предложений участников запроса предложений и подведения итогов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 критерии оценки и сопоставления заявок на участие в запросе предложений и их значимость;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 порядок оценки и сопоставления заявок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 описание предмета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описании в документации о проведении запроса предложений предмета закупки Заказчик должен руководствоваться следующими правилами: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товаров, необходимых для исполнения государственного или муниципального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 порядок и срок отзыва заявок на участие в запросе предложений, порядок внесения изменений в такие заявки, порядок возврата заявок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 форму, порядок и условия проведения переторжки;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 срок</w:t>
      </w:r>
      <w:r w:rsidR="003D2D68">
        <w:rPr>
          <w:rFonts w:ascii="Times New Roman" w:hAnsi="Times New Roman" w:cs="Times New Roman"/>
        </w:rPr>
        <w:t xml:space="preserve"> со дня размещения в ЕИС</w:t>
      </w:r>
      <w:r w:rsidRPr="00F95439">
        <w:rPr>
          <w:rFonts w:ascii="Times New Roman" w:hAnsi="Times New Roman" w:cs="Times New Roman"/>
        </w:rPr>
        <w:t xml:space="preserve"> итогового протокола, составленного по результатам запроса предложений, в течение которого победитель запроса предложений должен подписать проект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 информацию о возможности Заказчика изменить условия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 условия признания победителя запроса предложений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41.4. Документация о проведении запроса предложений по</w:t>
      </w:r>
      <w:r w:rsidR="003D2D68">
        <w:rPr>
          <w:rFonts w:ascii="Times New Roman" w:hAnsi="Times New Roman" w:cs="Times New Roman"/>
        </w:rPr>
        <w:t xml:space="preserve">длежит размещению в ЕИС </w:t>
      </w:r>
      <w:r w:rsidRPr="00F95439">
        <w:rPr>
          <w:rFonts w:ascii="Times New Roman" w:hAnsi="Times New Roman" w:cs="Times New Roman"/>
        </w:rPr>
        <w:t>одновременно с размещением извещения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41.5. Документация о проведении запроса предложений должна быть доступна для ознакомления в ЕИС без взимания платы.</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42. ПОРЯДОК ПОДАЧИ ЗАЯВОК НА УЧАСТИЕ</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42.1. Подача заявок на участие в запросе предложений осуществляется в порядке, установленном статьей 36 раздела V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43. ПОРЯДОК РАССМОТРЕНИЯ, ОЦЕНКИ И СОПОСТАВЛЕНИЯ ЗАЯВОК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43.1. Все заявки участников запроса предложений рассматриваются и оцениваются Комиссией по осуществлению конкурентных закупок на основании критериев, указанных в документации о проведении запроса предложений и требований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43.2.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 и возвращаются этому участнику.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43.3. Комиссия по осуществлению конкурентных закупок отклоняет заявку на участие в запросе предложений,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43.3.1. В случае установления недостоверности информации, содержащейся в документах, представленных участником запроса предложений в соответствии с пунктами 13.1 и 13.2 статьи 13 раздела II настоящего Типового положения, Комиссия по осуществлению конкурентных закупок обязана отстранить такого участника от участия в запросе предложений на любом этапе его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43.4. Результаты рассмотрения заявок на участие в запросе предложений фиксируются в протоколе рассмотрения и оценки заявок на участие в запросе предложений, который должен содержать сведения, предусмотренные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43.3 Не позднее даты окончания срока рассмотрения и оценки заявок на участие в запросе предложений Заказчик, размещает в ЕИС выписку из протокола рассмотрения и оценки заявок, содержащую перечень отстраненных от участия в запросе предложений участников с указанием оснований</w:t>
      </w:r>
      <w:r w:rsidR="00E5729C">
        <w:rPr>
          <w:rFonts w:ascii="Times New Roman" w:hAnsi="Times New Roman" w:cs="Times New Roman"/>
        </w:rPr>
        <w:t xml:space="preserve"> </w:t>
      </w:r>
      <w:r w:rsidRPr="00F95439">
        <w:rPr>
          <w:rFonts w:ascii="Times New Roman" w:hAnsi="Times New Roman" w:cs="Times New Roman"/>
        </w:rPr>
        <w:t>отстранения, условий исполнения договора, содержащихся в заявке, признанной лучшей, без указания на участника запроса предложений, который направил такую заявку.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43.4. В течение одного рабочего дня с момента размещения выписки из протокола рассмотрения и оценки заявок все участники запроса предложений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43.5. Если участник запроса предложений не направил окончательное предложение в срок, установленный частью 43.4 настоящей статьи, окончательными предложениями признаются поданные заявки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43.6.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размещается в ЕИС не позднее чем через три дня со дня подписания указанного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составленный по результатам запроса предложений (далее – итоговый протокол), должен содержать сведения, предусмотренные частью 14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43.7. Протокол рассмотрения заявок на участие в запросе котировок, итоговый протокол, извещение и внесенные в него изменения хранятся Заказчиком не менее трех лет.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43.8. В случае, если по результатам рассмотрения заявок на участие в запросе предложений Комиссия по осуществлению конкурентных закупок отклонила все заявки или только одна заявка соответствует требованиям, указанным в документации о проведении запроса предложений, запрос предложений признается несостоявшимся.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44. КРИТЕРИИ ОЦЕНКИ И СОПОСТАВЛЕНИЯ ЗАЯВОК</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44.1. Критерии оценки и сопоставления заявок на участие в запросе предложений устанавливаются в порядке, определенном статьей 21 раздела III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45. ЗАКЛЮЧЕНИЕ ДОГОВОРА ПО РЕЗУЛЬТАТАМ</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ПРОВЕДЕНИЯ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45.1. Заключение договора по результатам проведения запроса предложений осуществляется в порядке, установленном статьей 38 раздела V настоящего Типового положения.</w:t>
      </w:r>
    </w:p>
    <w:p w:rsidR="00F95439" w:rsidRPr="00415F88" w:rsidRDefault="00F95439" w:rsidP="00F95439">
      <w:pPr>
        <w:spacing w:line="240" w:lineRule="auto"/>
        <w:jc w:val="both"/>
        <w:rPr>
          <w:rFonts w:ascii="Times New Roman" w:hAnsi="Times New Roman" w:cs="Times New Roman"/>
          <w:b/>
        </w:rPr>
      </w:pPr>
      <w:r w:rsidRPr="00415F88">
        <w:rPr>
          <w:rFonts w:ascii="Times New Roman" w:hAnsi="Times New Roman" w:cs="Times New Roman"/>
          <w:b/>
        </w:rPr>
        <w:t>СТАТЬЯ 46. ПОСЛЕДСТВИЯ ПРИЗНАНИЯ ЗАПРОСА ПРЕДЛОЖЕНИЙ НЕСОСТОЯВШИМСЯ</w:t>
      </w:r>
    </w:p>
    <w:p w:rsid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46.1. Последствия признания запроса предложений несостоявшимся определяются в порядке, установленном статьей 39 раздела V настоящего Типового положения.</w:t>
      </w:r>
    </w:p>
    <w:p w:rsidR="00E5729C" w:rsidRDefault="00E5729C" w:rsidP="00E5729C">
      <w:pPr>
        <w:spacing w:line="240" w:lineRule="auto"/>
        <w:jc w:val="center"/>
        <w:rPr>
          <w:rFonts w:ascii="Times New Roman" w:hAnsi="Times New Roman" w:cs="Times New Roman"/>
          <w:b/>
        </w:rPr>
      </w:pPr>
      <w:r w:rsidRPr="00415F88">
        <w:rPr>
          <w:rFonts w:ascii="Times New Roman" w:hAnsi="Times New Roman" w:cs="Times New Roman"/>
          <w:b/>
        </w:rPr>
        <w:t>РАЗДЕЛ VII</w:t>
      </w:r>
      <w:r>
        <w:rPr>
          <w:rFonts w:ascii="Times New Roman" w:hAnsi="Times New Roman" w:cs="Times New Roman"/>
          <w:b/>
        </w:rPr>
        <w:t>. ЗАКУПКА В ЭЛЕКТРОННОЙ ФОРМЕ</w:t>
      </w:r>
    </w:p>
    <w:p w:rsidR="00E5729C" w:rsidRDefault="00E5729C" w:rsidP="00E5729C">
      <w:pPr>
        <w:spacing w:line="240" w:lineRule="auto"/>
        <w:jc w:val="center"/>
        <w:rPr>
          <w:rFonts w:ascii="Times New Roman" w:hAnsi="Times New Roman" w:cs="Times New Roman"/>
          <w:b/>
        </w:rPr>
      </w:pPr>
      <w:r>
        <w:rPr>
          <w:rFonts w:ascii="Times New Roman" w:hAnsi="Times New Roman" w:cs="Times New Roman"/>
          <w:b/>
        </w:rPr>
        <w:t>СТАТЬЯ 47. ОБЩИЙ ПОРЯДОК ПРОВЕДЕНИЯ ЗАКУПКИ В ЭЛЕКТРОННОЙ ФОРМЕ</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.1. Заказчик вправе провести любую конкурентную процедуру закупки (конкурс, аукцион, запрос предложений, запрос котировок) в электронной форме.</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.2. При проведении закупки в электронной форме Заказчик размещает информацию о закупке в ЕИС и на электронной площадке.</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.5. При осуществлении конкурентной закупки в электронной форме оператор электронной площадки обеспечивает:</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2) размещение в ЕИС таких разъяснений;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3) подачу заявок на участие в конкурентной закупке в электронной форме, окончательных предложений;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4) предоставление комиссии по закупкам доступа к указанным заявкам;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5) сопоставление ценовых предложений, дополнительных ценовых предложений участников конкурентной закупки в электронной форме;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6) формирование проектов протоколов, составляемых в соответствии с Законом N 223-ФЗ.</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5729C" w:rsidRPr="00F95439" w:rsidRDefault="00E5729C" w:rsidP="00E5729C">
      <w:pPr>
        <w:spacing w:line="240" w:lineRule="auto"/>
        <w:jc w:val="center"/>
        <w:rPr>
          <w:rFonts w:ascii="Times New Roman" w:hAnsi="Times New Roman" w:cs="Times New Roman"/>
        </w:rPr>
      </w:pP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РАЗДЕЛ VI</w:t>
      </w:r>
      <w:r w:rsidR="00E5729C" w:rsidRPr="00415F88">
        <w:rPr>
          <w:rFonts w:ascii="Times New Roman" w:hAnsi="Times New Roman" w:cs="Times New Roman"/>
          <w:b/>
        </w:rPr>
        <w:t>II</w:t>
      </w:r>
      <w:r w:rsidRPr="00415F88">
        <w:rPr>
          <w:rFonts w:ascii="Times New Roman" w:hAnsi="Times New Roman" w:cs="Times New Roman"/>
          <w:b/>
        </w:rPr>
        <w:t>. ЗАКУПКА У ЕДИНСТВЕННОГО ПОСТАВЩИКА (ИСПОЛНИТЕЛЯ, ПОДРЯДЧИКА)</w:t>
      </w:r>
    </w:p>
    <w:p w:rsidR="00F95439"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w:t>
      </w:r>
      <w:r w:rsidR="00C23F99">
        <w:rPr>
          <w:rFonts w:ascii="Times New Roman" w:hAnsi="Times New Roman" w:cs="Times New Roman"/>
          <w:b/>
        </w:rPr>
        <w:t>8</w:t>
      </w:r>
      <w:r w:rsidRPr="00415F88">
        <w:rPr>
          <w:rFonts w:ascii="Times New Roman" w:hAnsi="Times New Roman" w:cs="Times New Roman"/>
          <w:b/>
        </w:rPr>
        <w:t>. СЛУЧАИ ОСУЩЕСТВЛЕНИЯ ЗАКУПКИ У ЕДИНСТВЕННОГО ПОСТАВЩИКА (ИСПОЛНИТЕЛЯ, ПОДРЯДЧИКА)</w:t>
      </w:r>
    </w:p>
    <w:p w:rsidR="00727891" w:rsidRDefault="00727891" w:rsidP="00727891">
      <w:pPr>
        <w:spacing w:line="240" w:lineRule="auto"/>
        <w:jc w:val="both"/>
        <w:rPr>
          <w:rFonts w:ascii="Times New Roman" w:hAnsi="Times New Roman" w:cs="Times New Roman"/>
        </w:rPr>
      </w:pPr>
      <w:r w:rsidRPr="00727891">
        <w:rPr>
          <w:rFonts w:ascii="Times New Roman" w:hAnsi="Times New Roman" w:cs="Times New Roman"/>
        </w:rPr>
        <w:t>48.1. Закупка у единственного поставщика (исполнителя, подрядчика) осуществляется Заказчиком</w:t>
      </w:r>
    </w:p>
    <w:p w:rsidR="00727891" w:rsidRPr="00727891" w:rsidRDefault="00727891" w:rsidP="00727891">
      <w:pPr>
        <w:spacing w:line="240" w:lineRule="auto"/>
        <w:jc w:val="both"/>
        <w:rPr>
          <w:rFonts w:ascii="Times New Roman" w:hAnsi="Times New Roman" w:cs="Times New Roman"/>
        </w:rPr>
      </w:pPr>
      <w:r w:rsidRPr="00727891">
        <w:rPr>
          <w:rFonts w:ascii="Times New Roman" w:hAnsi="Times New Roman" w:cs="Times New Roman"/>
        </w:rPr>
        <w:t>1</w:t>
      </w:r>
      <w:r>
        <w:rPr>
          <w:rFonts w:ascii="Times New Roman" w:hAnsi="Times New Roman" w:cs="Times New Roman"/>
        </w:rPr>
        <w:t>)</w:t>
      </w:r>
      <w:r w:rsidRPr="00727891">
        <w:rPr>
          <w:rFonts w:ascii="Times New Roman" w:hAnsi="Times New Roman" w:cs="Times New Roman"/>
        </w:rPr>
        <w:t xml:space="preserve"> закупки товаров, работ, услуг на сумму до 500.000 рублей без НДС;</w:t>
      </w:r>
    </w:p>
    <w:p w:rsidR="00727891" w:rsidRPr="00727891" w:rsidRDefault="00727891" w:rsidP="00727891">
      <w:pPr>
        <w:ind w:right="-284"/>
        <w:jc w:val="both"/>
        <w:rPr>
          <w:rFonts w:ascii="Times New Roman" w:hAnsi="Times New Roman" w:cs="Times New Roman"/>
        </w:rPr>
      </w:pPr>
      <w:r>
        <w:rPr>
          <w:rFonts w:ascii="Times New Roman" w:hAnsi="Times New Roman" w:cs="Times New Roman"/>
        </w:rPr>
        <w:t>2)</w:t>
      </w:r>
      <w:r w:rsidRPr="00727891">
        <w:rPr>
          <w:rFonts w:ascii="Times New Roman" w:hAnsi="Times New Roman" w:cs="Times New Roman"/>
        </w:rPr>
        <w:t xml:space="preserve">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3</w:t>
      </w:r>
      <w:r>
        <w:rPr>
          <w:rFonts w:ascii="Times New Roman" w:hAnsi="Times New Roman" w:cs="Times New Roman"/>
        </w:rPr>
        <w:t>)</w:t>
      </w:r>
      <w:r w:rsidRPr="00727891">
        <w:rPr>
          <w:rFonts w:ascii="Times New Roman" w:hAnsi="Times New Roman" w:cs="Times New Roman"/>
        </w:rPr>
        <w:t xml:space="preserve">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100%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4</w:t>
      </w:r>
      <w:r>
        <w:rPr>
          <w:rFonts w:ascii="Times New Roman" w:hAnsi="Times New Roman" w:cs="Times New Roman"/>
        </w:rPr>
        <w:t xml:space="preserve">) </w:t>
      </w:r>
      <w:r w:rsidRPr="00727891">
        <w:rPr>
          <w:rFonts w:ascii="Times New Roman" w:hAnsi="Times New Roman" w:cs="Times New Roman"/>
        </w:rPr>
        <w:t xml:space="preserve"> конкурентная процедура закупки была признана несостоявшейся и (или) ее проведение не привело к заключению договора;</w:t>
      </w:r>
    </w:p>
    <w:p w:rsidR="00727891" w:rsidRPr="00727891" w:rsidRDefault="00727891" w:rsidP="00727891">
      <w:pPr>
        <w:ind w:right="-284"/>
        <w:jc w:val="both"/>
        <w:rPr>
          <w:rFonts w:ascii="Times New Roman" w:hAnsi="Times New Roman" w:cs="Times New Roman"/>
        </w:rPr>
      </w:pPr>
      <w:r>
        <w:rPr>
          <w:rFonts w:ascii="Times New Roman" w:hAnsi="Times New Roman" w:cs="Times New Roman"/>
        </w:rPr>
        <w:t xml:space="preserve">5) </w:t>
      </w:r>
      <w:r w:rsidRPr="00727891">
        <w:rPr>
          <w:rFonts w:ascii="Times New Roman" w:hAnsi="Times New Roman" w:cs="Times New Roman"/>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727891" w:rsidRPr="00727891" w:rsidRDefault="00727891" w:rsidP="00727891">
      <w:pPr>
        <w:ind w:right="-284"/>
        <w:jc w:val="both"/>
        <w:rPr>
          <w:rFonts w:ascii="Times New Roman" w:hAnsi="Times New Roman" w:cs="Times New Roman"/>
        </w:rPr>
      </w:pPr>
      <w:r>
        <w:rPr>
          <w:rFonts w:ascii="Times New Roman" w:hAnsi="Times New Roman" w:cs="Times New Roman"/>
        </w:rPr>
        <w:t xml:space="preserve">6) </w:t>
      </w:r>
      <w:r w:rsidRPr="00727891">
        <w:rPr>
          <w:rFonts w:ascii="Times New Roman" w:hAnsi="Times New Roman" w:cs="Times New Roman"/>
        </w:rPr>
        <w:t xml:space="preserve">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7</w:t>
      </w:r>
      <w:r>
        <w:rPr>
          <w:rFonts w:ascii="Times New Roman" w:hAnsi="Times New Roman" w:cs="Times New Roman"/>
        </w:rPr>
        <w:t xml:space="preserve">) </w:t>
      </w:r>
      <w:r w:rsidRPr="00727891">
        <w:rPr>
          <w:rFonts w:ascii="Times New Roman" w:hAnsi="Times New Roman" w:cs="Times New Roman"/>
        </w:rPr>
        <w:t>заключения договор энергоснабжения или купли-продажи электрической энергии с поставщиком электрической энергии;</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8</w:t>
      </w:r>
      <w:r>
        <w:rPr>
          <w:rFonts w:ascii="Times New Roman" w:hAnsi="Times New Roman" w:cs="Times New Roman"/>
        </w:rPr>
        <w:t xml:space="preserve">) </w:t>
      </w:r>
      <w:r w:rsidRPr="00727891">
        <w:rPr>
          <w:rFonts w:ascii="Times New Roman" w:hAnsi="Times New Roman" w:cs="Times New Roman"/>
        </w:rPr>
        <w:t>выполнения работ по мобилизационной подготовке в Российской Федерации;</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9</w:t>
      </w:r>
      <w:r>
        <w:rPr>
          <w:rFonts w:ascii="Times New Roman" w:hAnsi="Times New Roman" w:cs="Times New Roman"/>
        </w:rPr>
        <w:t xml:space="preserve">) </w:t>
      </w:r>
      <w:r w:rsidRPr="00727891">
        <w:rPr>
          <w:rFonts w:ascii="Times New Roman" w:hAnsi="Times New Roman" w:cs="Times New Roman"/>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10</w:t>
      </w:r>
      <w:r>
        <w:rPr>
          <w:rFonts w:ascii="Times New Roman" w:hAnsi="Times New Roman" w:cs="Times New Roman"/>
        </w:rPr>
        <w:t xml:space="preserve">) </w:t>
      </w:r>
      <w:r w:rsidRPr="00727891">
        <w:rPr>
          <w:rFonts w:ascii="Times New Roman" w:hAnsi="Times New Roman" w:cs="Times New Roman"/>
        </w:rPr>
        <w:t>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11</w:t>
      </w:r>
      <w:r>
        <w:rPr>
          <w:rFonts w:ascii="Times New Roman" w:hAnsi="Times New Roman" w:cs="Times New Roman"/>
        </w:rPr>
        <w:t xml:space="preserve">) </w:t>
      </w:r>
      <w:r w:rsidRPr="00727891">
        <w:rPr>
          <w:rFonts w:ascii="Times New Roman" w:hAnsi="Times New Roman" w:cs="Times New Roman"/>
        </w:rPr>
        <w:t>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12</w:t>
      </w:r>
      <w:r>
        <w:rPr>
          <w:rFonts w:ascii="Times New Roman" w:hAnsi="Times New Roman" w:cs="Times New Roman"/>
        </w:rPr>
        <w:t xml:space="preserve">) </w:t>
      </w:r>
      <w:r w:rsidRPr="00727891">
        <w:rPr>
          <w:rFonts w:ascii="Times New Roman" w:hAnsi="Times New Roman" w:cs="Times New Roman"/>
        </w:rPr>
        <w:t xml:space="preserve">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27891" w:rsidRPr="00727891" w:rsidRDefault="00727891" w:rsidP="00727891">
      <w:pPr>
        <w:ind w:right="-284"/>
        <w:jc w:val="both"/>
        <w:rPr>
          <w:rFonts w:ascii="Times New Roman" w:hAnsi="Times New Roman" w:cs="Times New Roman"/>
        </w:rPr>
      </w:pPr>
      <w:r>
        <w:rPr>
          <w:rFonts w:ascii="Times New Roman" w:hAnsi="Times New Roman" w:cs="Times New Roman"/>
        </w:rPr>
        <w:t xml:space="preserve">13) </w:t>
      </w:r>
      <w:r w:rsidRPr="00727891">
        <w:rPr>
          <w:rFonts w:ascii="Times New Roman" w:hAnsi="Times New Roman" w:cs="Times New Roman"/>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727891" w:rsidRPr="00727891" w:rsidRDefault="004505C6" w:rsidP="00727891">
      <w:pPr>
        <w:ind w:right="-284"/>
        <w:jc w:val="both"/>
        <w:rPr>
          <w:rFonts w:ascii="Times New Roman" w:hAnsi="Times New Roman" w:cs="Times New Roman"/>
        </w:rPr>
      </w:pPr>
      <w:r>
        <w:rPr>
          <w:rFonts w:ascii="Times New Roman" w:hAnsi="Times New Roman" w:cs="Times New Roman"/>
        </w:rPr>
        <w:t xml:space="preserve">14) </w:t>
      </w:r>
      <w:r w:rsidR="00727891" w:rsidRPr="00727891">
        <w:rPr>
          <w:rFonts w:ascii="Times New Roman" w:hAnsi="Times New Roman" w:cs="Times New Roman"/>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15</w:t>
      </w:r>
      <w:r w:rsidR="004505C6">
        <w:rPr>
          <w:rFonts w:eastAsiaTheme="minorHAnsi"/>
          <w:sz w:val="22"/>
          <w:szCs w:val="22"/>
          <w:lang w:eastAsia="en-US"/>
        </w:rPr>
        <w:t xml:space="preserve">) </w:t>
      </w:r>
      <w:r w:rsidRPr="00727891">
        <w:rPr>
          <w:rFonts w:eastAsiaTheme="minorHAnsi"/>
          <w:sz w:val="22"/>
          <w:szCs w:val="22"/>
          <w:lang w:eastAsia="en-US"/>
        </w:rPr>
        <w:t xml:space="preserve">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16</w:t>
      </w:r>
      <w:r w:rsidR="004505C6">
        <w:rPr>
          <w:rFonts w:eastAsiaTheme="minorHAnsi"/>
          <w:sz w:val="22"/>
          <w:szCs w:val="22"/>
          <w:lang w:eastAsia="en-US"/>
        </w:rPr>
        <w:t xml:space="preserve">) </w:t>
      </w:r>
      <w:r w:rsidRPr="00727891">
        <w:rPr>
          <w:rFonts w:eastAsiaTheme="minorHAnsi"/>
          <w:sz w:val="22"/>
          <w:szCs w:val="22"/>
          <w:lang w:eastAsia="en-US"/>
        </w:rPr>
        <w:t xml:space="preserve"> оплаты членских взносов и иных обязательных платежей на неконкурентной основе;</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17</w:t>
      </w:r>
      <w:r w:rsidR="004505C6">
        <w:rPr>
          <w:rFonts w:eastAsiaTheme="minorHAnsi"/>
          <w:sz w:val="22"/>
          <w:szCs w:val="22"/>
          <w:lang w:eastAsia="en-US"/>
        </w:rPr>
        <w:t>)</w:t>
      </w:r>
      <w:r w:rsidRPr="00727891">
        <w:rPr>
          <w:rFonts w:eastAsiaTheme="minorHAnsi"/>
          <w:sz w:val="22"/>
          <w:szCs w:val="22"/>
          <w:lang w:eastAsia="en-US"/>
        </w:rPr>
        <w:t xml:space="preserve">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4505C6" w:rsidRDefault="004505C6" w:rsidP="00727891">
      <w:pPr>
        <w:pStyle w:val="-4"/>
        <w:shd w:val="clear" w:color="auto" w:fill="FFFFFF"/>
        <w:spacing w:line="240" w:lineRule="auto"/>
        <w:ind w:right="-284"/>
        <w:rPr>
          <w:rFonts w:eastAsiaTheme="minorHAnsi"/>
          <w:sz w:val="22"/>
          <w:szCs w:val="22"/>
          <w:lang w:eastAsia="en-US"/>
        </w:rPr>
      </w:pP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18</w:t>
      </w:r>
      <w:r w:rsidR="004505C6">
        <w:rPr>
          <w:rFonts w:eastAsiaTheme="minorHAnsi"/>
          <w:sz w:val="22"/>
          <w:szCs w:val="22"/>
          <w:lang w:eastAsia="en-US"/>
        </w:rPr>
        <w:t xml:space="preserve">) </w:t>
      </w:r>
      <w:r w:rsidRPr="00727891">
        <w:rPr>
          <w:rFonts w:eastAsiaTheme="minorHAnsi"/>
          <w:sz w:val="22"/>
          <w:szCs w:val="22"/>
          <w:lang w:eastAsia="en-US"/>
        </w:rPr>
        <w:t xml:space="preserve">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r w:rsidR="004505C6">
        <w:rPr>
          <w:rFonts w:eastAsiaTheme="minorHAnsi"/>
          <w:sz w:val="22"/>
          <w:szCs w:val="22"/>
          <w:lang w:eastAsia="en-US"/>
        </w:rPr>
        <w:t>;</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19</w:t>
      </w:r>
      <w:r w:rsidR="004505C6">
        <w:rPr>
          <w:rFonts w:eastAsiaTheme="minorHAnsi"/>
          <w:sz w:val="22"/>
          <w:szCs w:val="22"/>
          <w:lang w:eastAsia="en-US"/>
        </w:rPr>
        <w:t xml:space="preserve">) </w:t>
      </w:r>
      <w:r w:rsidRPr="00727891">
        <w:rPr>
          <w:rFonts w:eastAsiaTheme="minorHAnsi"/>
          <w:sz w:val="22"/>
          <w:szCs w:val="22"/>
          <w:lang w:eastAsia="en-US"/>
        </w:rPr>
        <w:t xml:space="preserve">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20</w:t>
      </w:r>
      <w:r w:rsidR="004505C6">
        <w:rPr>
          <w:rFonts w:eastAsiaTheme="minorHAnsi"/>
          <w:sz w:val="22"/>
          <w:szCs w:val="22"/>
          <w:lang w:eastAsia="en-US"/>
        </w:rPr>
        <w:t>)</w:t>
      </w:r>
      <w:r w:rsidRPr="00727891">
        <w:rPr>
          <w:rFonts w:eastAsiaTheme="minorHAnsi"/>
          <w:sz w:val="22"/>
          <w:szCs w:val="22"/>
          <w:lang w:eastAsia="en-US"/>
        </w:rPr>
        <w:t xml:space="preserve">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21</w:t>
      </w:r>
      <w:r w:rsidR="004505C6">
        <w:rPr>
          <w:rFonts w:eastAsiaTheme="minorHAnsi"/>
          <w:sz w:val="22"/>
          <w:szCs w:val="22"/>
          <w:lang w:eastAsia="en-US"/>
        </w:rPr>
        <w:t xml:space="preserve">) </w:t>
      </w:r>
      <w:r w:rsidRPr="00727891">
        <w:rPr>
          <w:rFonts w:eastAsiaTheme="minorHAnsi"/>
          <w:sz w:val="22"/>
          <w:szCs w:val="22"/>
          <w:lang w:eastAsia="en-US"/>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22</w:t>
      </w:r>
      <w:r w:rsidR="004505C6">
        <w:rPr>
          <w:rFonts w:ascii="Times New Roman" w:hAnsi="Times New Roman" w:cs="Times New Roman"/>
        </w:rPr>
        <w:t xml:space="preserve">) </w:t>
      </w:r>
      <w:r w:rsidRPr="00727891">
        <w:rPr>
          <w:rFonts w:ascii="Times New Roman" w:hAnsi="Times New Roman" w:cs="Times New Roman"/>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727891" w:rsidRDefault="00727891" w:rsidP="00727891">
      <w:pPr>
        <w:pStyle w:val="Oaeno"/>
        <w:ind w:right="-284"/>
        <w:jc w:val="both"/>
        <w:rPr>
          <w:rFonts w:ascii="Times New Roman" w:eastAsiaTheme="minorHAnsi" w:hAnsi="Times New Roman" w:cs="Times New Roman"/>
          <w:sz w:val="22"/>
          <w:szCs w:val="22"/>
          <w:lang w:eastAsia="en-US"/>
        </w:rPr>
      </w:pPr>
      <w:r w:rsidRPr="00727891">
        <w:rPr>
          <w:rFonts w:ascii="Times New Roman" w:eastAsiaTheme="minorHAnsi" w:hAnsi="Times New Roman" w:cs="Times New Roman"/>
          <w:sz w:val="22"/>
          <w:szCs w:val="22"/>
          <w:lang w:eastAsia="en-US"/>
        </w:rPr>
        <w:t>23</w:t>
      </w:r>
      <w:r w:rsidR="004505C6">
        <w:rPr>
          <w:rFonts w:ascii="Times New Roman" w:eastAsiaTheme="minorHAnsi" w:hAnsi="Times New Roman" w:cs="Times New Roman"/>
          <w:sz w:val="22"/>
          <w:szCs w:val="22"/>
          <w:lang w:eastAsia="en-US"/>
        </w:rPr>
        <w:t xml:space="preserve">) </w:t>
      </w:r>
      <w:r w:rsidRPr="00727891">
        <w:rPr>
          <w:rFonts w:ascii="Times New Roman" w:eastAsiaTheme="minorHAnsi" w:hAnsi="Times New Roman" w:cs="Times New Roman"/>
          <w:sz w:val="22"/>
          <w:szCs w:val="22"/>
          <w:lang w:eastAsia="en-US"/>
        </w:rPr>
        <w:t>Заключается договор с оператором электронной площадки.</w:t>
      </w:r>
    </w:p>
    <w:p w:rsidR="004505C6" w:rsidRPr="00727891" w:rsidRDefault="004505C6" w:rsidP="00727891">
      <w:pPr>
        <w:pStyle w:val="Oaeno"/>
        <w:ind w:right="-284"/>
        <w:jc w:val="both"/>
        <w:rPr>
          <w:rFonts w:ascii="Times New Roman" w:eastAsiaTheme="minorHAnsi" w:hAnsi="Times New Roman" w:cs="Times New Roman"/>
          <w:sz w:val="22"/>
          <w:szCs w:val="22"/>
          <w:lang w:eastAsia="en-US"/>
        </w:rPr>
      </w:pPr>
    </w:p>
    <w:p w:rsidR="00727891" w:rsidRPr="00727891" w:rsidRDefault="00727891" w:rsidP="00727891">
      <w:pPr>
        <w:pStyle w:val="Oaeno"/>
        <w:ind w:right="-284"/>
        <w:jc w:val="both"/>
        <w:rPr>
          <w:rFonts w:ascii="Times New Roman" w:eastAsiaTheme="minorHAnsi" w:hAnsi="Times New Roman" w:cs="Times New Roman"/>
          <w:sz w:val="22"/>
          <w:szCs w:val="22"/>
          <w:lang w:eastAsia="en-US"/>
        </w:rPr>
      </w:pPr>
      <w:r w:rsidRPr="00727891">
        <w:rPr>
          <w:rFonts w:ascii="Times New Roman" w:eastAsiaTheme="minorHAnsi" w:hAnsi="Times New Roman" w:cs="Times New Roman"/>
          <w:sz w:val="22"/>
          <w:szCs w:val="22"/>
          <w:lang w:eastAsia="en-US"/>
        </w:rPr>
        <w:t>24</w:t>
      </w:r>
      <w:r w:rsidR="004505C6">
        <w:rPr>
          <w:rFonts w:ascii="Times New Roman" w:eastAsiaTheme="minorHAnsi" w:hAnsi="Times New Roman" w:cs="Times New Roman"/>
          <w:sz w:val="22"/>
          <w:szCs w:val="22"/>
          <w:lang w:eastAsia="en-US"/>
        </w:rPr>
        <w:t xml:space="preserve">) </w:t>
      </w:r>
      <w:r w:rsidRPr="00727891">
        <w:rPr>
          <w:rFonts w:ascii="Times New Roman" w:eastAsiaTheme="minorHAnsi" w:hAnsi="Times New Roman" w:cs="Times New Roman"/>
          <w:sz w:val="22"/>
          <w:szCs w:val="22"/>
          <w:lang w:eastAsia="en-US"/>
        </w:rPr>
        <w:t xml:space="preserve">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25</w:t>
      </w:r>
      <w:r w:rsidR="004505C6">
        <w:rPr>
          <w:rFonts w:eastAsiaTheme="minorHAnsi"/>
          <w:sz w:val="22"/>
          <w:szCs w:val="22"/>
          <w:lang w:eastAsia="en-US"/>
        </w:rPr>
        <w:t>)</w:t>
      </w:r>
      <w:r w:rsidRPr="00727891">
        <w:rPr>
          <w:rFonts w:eastAsiaTheme="minorHAnsi"/>
          <w:sz w:val="22"/>
          <w:szCs w:val="22"/>
          <w:lang w:eastAsia="en-US"/>
        </w:rPr>
        <w:t xml:space="preserve">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26</w:t>
      </w:r>
      <w:r w:rsidR="004505C6">
        <w:rPr>
          <w:rFonts w:eastAsiaTheme="minorHAnsi"/>
          <w:sz w:val="22"/>
          <w:szCs w:val="22"/>
          <w:lang w:eastAsia="en-US"/>
        </w:rPr>
        <w:t>)</w:t>
      </w:r>
      <w:r w:rsidRPr="00727891">
        <w:rPr>
          <w:rFonts w:eastAsiaTheme="minorHAnsi"/>
          <w:sz w:val="22"/>
          <w:szCs w:val="22"/>
          <w:lang w:eastAsia="en-US"/>
        </w:rPr>
        <w:t xml:space="preserve"> Приобретаются услуги связи, в том числе услуги по предоставлению в пользование каналов связи, </w:t>
      </w:r>
      <w:proofErr w:type="spellStart"/>
      <w:r w:rsidRPr="00727891">
        <w:rPr>
          <w:rFonts w:eastAsiaTheme="minorHAnsi"/>
          <w:sz w:val="22"/>
          <w:szCs w:val="22"/>
          <w:lang w:eastAsia="en-US"/>
        </w:rPr>
        <w:t>телематические</w:t>
      </w:r>
      <w:proofErr w:type="spellEnd"/>
      <w:r w:rsidRPr="00727891">
        <w:rPr>
          <w:rFonts w:eastAsiaTheme="minorHAnsi"/>
          <w:sz w:val="22"/>
          <w:szCs w:val="22"/>
          <w:lang w:eastAsia="en-US"/>
        </w:rPr>
        <w:t xml:space="preserve"> услуги связи;</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27</w:t>
      </w:r>
      <w:r w:rsidR="004505C6">
        <w:rPr>
          <w:rFonts w:eastAsiaTheme="minorHAnsi"/>
          <w:sz w:val="22"/>
          <w:szCs w:val="22"/>
          <w:lang w:eastAsia="en-US"/>
        </w:rPr>
        <w:t>)</w:t>
      </w:r>
      <w:r w:rsidRPr="00727891">
        <w:rPr>
          <w:rFonts w:eastAsiaTheme="minorHAnsi"/>
          <w:sz w:val="22"/>
          <w:szCs w:val="22"/>
          <w:lang w:eastAsia="en-US"/>
        </w:rPr>
        <w:t xml:space="preserve"> Заключается договор на выполнение научных работ;</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28</w:t>
      </w:r>
      <w:r w:rsidR="004505C6">
        <w:rPr>
          <w:rFonts w:eastAsiaTheme="minorHAnsi"/>
          <w:sz w:val="22"/>
          <w:szCs w:val="22"/>
          <w:lang w:eastAsia="en-US"/>
        </w:rPr>
        <w:t>)</w:t>
      </w:r>
      <w:r w:rsidRPr="00727891">
        <w:rPr>
          <w:rFonts w:eastAsiaTheme="minorHAnsi"/>
          <w:sz w:val="22"/>
          <w:szCs w:val="22"/>
          <w:lang w:eastAsia="en-US"/>
        </w:rPr>
        <w:t xml:space="preserve"> Заключается договор получения банковской гарантии для участия предприятия в конкурсе, аукционе.</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29</w:t>
      </w:r>
      <w:r w:rsidR="004505C6">
        <w:rPr>
          <w:rFonts w:eastAsiaTheme="minorHAnsi"/>
          <w:sz w:val="22"/>
          <w:szCs w:val="22"/>
          <w:lang w:eastAsia="en-US"/>
        </w:rPr>
        <w:t>)</w:t>
      </w:r>
      <w:r w:rsidRPr="00727891">
        <w:rPr>
          <w:rFonts w:eastAsiaTheme="minorHAnsi"/>
          <w:sz w:val="22"/>
          <w:szCs w:val="22"/>
          <w:lang w:eastAsia="en-US"/>
        </w:rPr>
        <w:t xml:space="preserve"> Оплаты членских взносов и иных обязательных платежей на неконкурентной основе;</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30</w:t>
      </w:r>
      <w:r w:rsidR="004505C6">
        <w:rPr>
          <w:rFonts w:eastAsiaTheme="minorHAnsi"/>
          <w:sz w:val="22"/>
          <w:szCs w:val="22"/>
          <w:lang w:eastAsia="en-US"/>
        </w:rPr>
        <w:t>)</w:t>
      </w:r>
      <w:r w:rsidRPr="00727891">
        <w:rPr>
          <w:rFonts w:eastAsiaTheme="minorHAnsi"/>
          <w:sz w:val="22"/>
          <w:szCs w:val="22"/>
          <w:lang w:eastAsia="en-US"/>
        </w:rPr>
        <w:t xml:space="preserve"> Возникновение потребности в продукции, работах, услугах для исполнения обязательств по договору (контракту), в соответствии с которым Предприятие является поставщиком (исполнителем, подрядчиком), и приобретение которых путем проведения конкурентных процедур закупок в предусмотренные для исполнения обязательств по такому договору (контракту) сроки невозможно;</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31</w:t>
      </w:r>
      <w:r w:rsidR="004505C6">
        <w:rPr>
          <w:rFonts w:eastAsiaTheme="minorHAnsi"/>
          <w:sz w:val="22"/>
          <w:szCs w:val="22"/>
          <w:lang w:eastAsia="en-US"/>
        </w:rPr>
        <w:t>)</w:t>
      </w:r>
      <w:r w:rsidRPr="00727891">
        <w:rPr>
          <w:rFonts w:eastAsiaTheme="minorHAnsi"/>
          <w:sz w:val="22"/>
          <w:szCs w:val="22"/>
          <w:lang w:eastAsia="en-US"/>
        </w:rPr>
        <w:t xml:space="preserve"> Возникает срочная потребность в закупаемых товарах (работах, услугах), в связи с чем, применение других способов закупки невозможно или нецелесообразно по причине отсутствия времени, необходимого для их проведения, при условии, что обстоятельства, обусловившие срочность, нельзя было предвидеть; </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32</w:t>
      </w:r>
      <w:r w:rsidR="004505C6">
        <w:rPr>
          <w:rFonts w:eastAsiaTheme="minorHAnsi"/>
          <w:sz w:val="22"/>
          <w:szCs w:val="22"/>
          <w:lang w:eastAsia="en-US"/>
        </w:rPr>
        <w:t>)</w:t>
      </w:r>
      <w:r w:rsidRPr="00727891">
        <w:rPr>
          <w:rFonts w:eastAsiaTheme="minorHAnsi"/>
          <w:sz w:val="22"/>
          <w:szCs w:val="22"/>
          <w:lang w:eastAsia="en-US"/>
        </w:rPr>
        <w:t xml:space="preserve"> Закупка дополнительных товаров,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P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33</w:t>
      </w:r>
      <w:r w:rsidR="004505C6">
        <w:rPr>
          <w:rFonts w:eastAsiaTheme="minorHAnsi"/>
          <w:sz w:val="22"/>
          <w:szCs w:val="22"/>
          <w:lang w:eastAsia="en-US"/>
        </w:rPr>
        <w:t>)</w:t>
      </w:r>
      <w:r w:rsidRPr="00727891">
        <w:rPr>
          <w:rFonts w:eastAsiaTheme="minorHAnsi"/>
          <w:sz w:val="22"/>
          <w:szCs w:val="22"/>
          <w:lang w:eastAsia="en-US"/>
        </w:rPr>
        <w:t xml:space="preserve"> Заключается договор финансового лизинга (оказания лизинговых услуг)</w:t>
      </w:r>
    </w:p>
    <w:p w:rsidR="00727891" w:rsidRP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34</w:t>
      </w:r>
      <w:r w:rsidR="004505C6">
        <w:rPr>
          <w:rFonts w:eastAsiaTheme="minorHAnsi"/>
          <w:sz w:val="22"/>
          <w:szCs w:val="22"/>
          <w:lang w:eastAsia="en-US"/>
        </w:rPr>
        <w:t>)</w:t>
      </w:r>
      <w:r w:rsidRPr="00727891">
        <w:rPr>
          <w:rFonts w:eastAsiaTheme="minorHAnsi"/>
          <w:sz w:val="22"/>
          <w:szCs w:val="22"/>
          <w:lang w:eastAsia="en-US"/>
        </w:rPr>
        <w:t xml:space="preserve"> Заключается договор на оказание услуг по текущему обслуживанию и ремонту сетей уличного освещения.</w:t>
      </w:r>
    </w:p>
    <w:p w:rsidR="00727891" w:rsidRP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35</w:t>
      </w:r>
      <w:r w:rsidR="004505C6">
        <w:rPr>
          <w:rFonts w:eastAsiaTheme="minorHAnsi"/>
          <w:sz w:val="22"/>
          <w:szCs w:val="22"/>
          <w:lang w:eastAsia="en-US"/>
        </w:rPr>
        <w:t xml:space="preserve">) </w:t>
      </w:r>
      <w:r w:rsidRPr="00727891">
        <w:rPr>
          <w:rFonts w:eastAsiaTheme="minorHAnsi"/>
          <w:sz w:val="22"/>
          <w:szCs w:val="22"/>
          <w:lang w:eastAsia="en-US"/>
        </w:rPr>
        <w:t>Аренда недвижимого имущества.</w:t>
      </w:r>
    </w:p>
    <w:p w:rsidR="00727891" w:rsidRPr="00727891" w:rsidRDefault="00727891" w:rsidP="00727891">
      <w:pPr>
        <w:pStyle w:val="a0"/>
        <w:numPr>
          <w:ilvl w:val="0"/>
          <w:numId w:val="0"/>
        </w:numPr>
        <w:tabs>
          <w:tab w:val="left" w:pos="735"/>
        </w:tabs>
        <w:spacing w:line="240" w:lineRule="auto"/>
        <w:ind w:right="-284"/>
        <w:rPr>
          <w:rFonts w:eastAsiaTheme="minorHAnsi"/>
          <w:snapToGrid/>
          <w:sz w:val="22"/>
          <w:szCs w:val="22"/>
          <w:lang w:eastAsia="en-US"/>
        </w:rPr>
      </w:pPr>
      <w:r w:rsidRPr="00727891">
        <w:rPr>
          <w:rFonts w:eastAsiaTheme="minorHAnsi"/>
          <w:snapToGrid/>
          <w:sz w:val="22"/>
          <w:szCs w:val="22"/>
          <w:lang w:eastAsia="en-US"/>
        </w:rPr>
        <w:t>36</w:t>
      </w:r>
      <w:r w:rsidR="004505C6">
        <w:rPr>
          <w:rFonts w:eastAsiaTheme="minorHAnsi"/>
          <w:snapToGrid/>
          <w:sz w:val="22"/>
          <w:szCs w:val="22"/>
          <w:lang w:eastAsia="en-US"/>
        </w:rPr>
        <w:t>)</w:t>
      </w:r>
      <w:r w:rsidRPr="00727891">
        <w:rPr>
          <w:rFonts w:eastAsiaTheme="minorHAnsi"/>
          <w:snapToGrid/>
          <w:sz w:val="22"/>
          <w:szCs w:val="22"/>
          <w:lang w:eastAsia="en-US"/>
        </w:rPr>
        <w:t xml:space="preserve"> При закупке товаров и услуг, перечисленных в приведенной таблице:</w:t>
      </w:r>
    </w:p>
    <w:p w:rsidR="00727891" w:rsidRPr="00727891" w:rsidRDefault="00727891" w:rsidP="00727891">
      <w:pPr>
        <w:pStyle w:val="a0"/>
        <w:numPr>
          <w:ilvl w:val="0"/>
          <w:numId w:val="0"/>
        </w:numPr>
        <w:tabs>
          <w:tab w:val="left" w:pos="735"/>
        </w:tabs>
        <w:spacing w:line="240" w:lineRule="auto"/>
        <w:ind w:right="-284"/>
        <w:rPr>
          <w:rFonts w:eastAsiaTheme="minorHAnsi"/>
          <w:snapToGrid/>
          <w:sz w:val="22"/>
          <w:szCs w:val="22"/>
          <w:lang w:eastAsia="en-US"/>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77"/>
        <w:gridCol w:w="6804"/>
      </w:tblGrid>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87"/>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Код по Общероссийскому классификатору видов</w:t>
            </w:r>
          </w:p>
          <w:p w:rsidR="00727891" w:rsidRPr="00727891" w:rsidRDefault="00727891" w:rsidP="00727891">
            <w:pPr>
              <w:pStyle w:val="a8"/>
              <w:tabs>
                <w:tab w:val="left" w:pos="567"/>
              </w:tabs>
              <w:ind w:right="87"/>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экономической деятельности,                                                     продукции и услуг</w:t>
            </w:r>
          </w:p>
          <w:p w:rsidR="00727891" w:rsidRPr="00727891" w:rsidRDefault="00727891" w:rsidP="00727891">
            <w:pPr>
              <w:pStyle w:val="a8"/>
              <w:tabs>
                <w:tab w:val="left" w:pos="567"/>
              </w:tabs>
              <w:ind w:right="87"/>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(ОКДП) ОК 004-93</w:t>
            </w:r>
          </w:p>
        </w:tc>
        <w:tc>
          <w:tcPr>
            <w:tcW w:w="6804"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Наименование</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2100000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Целлюлоза, бумага, картон и изделия из них</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2200000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Полиграфическая и печатная продукция</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3000000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Канцелярская, бухгалтерская и электронно-вычислительная техника</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3200000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Оборудование и аппаратура для радио, телевидения и связи</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3300000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Аппаратура медицинская; средства измерения; фото- и киноаппаратура; часы</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3400000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Автомобили, прицепы и полуприцепы, кузова для автомобилей, детали и принадлежности к автомобилям, гаражное оборудование</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3590000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Транспортные средства, не включенные в другие группировки</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3699010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Канцелярские принадлежности</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4100000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Природная вода и лед</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5000000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Услуги по торговле, техническому обслуживанию и ремонту автомобилей и мотоциклов</w:t>
            </w:r>
          </w:p>
        </w:tc>
      </w:tr>
      <w:tr w:rsidR="00727891" w:rsidRPr="00727891" w:rsidTr="00727891">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7250000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727891" w:rsidRPr="00727891" w:rsidTr="00727891">
        <w:trPr>
          <w:trHeight w:val="445"/>
        </w:trPr>
        <w:tc>
          <w:tcPr>
            <w:tcW w:w="2977" w:type="dxa"/>
            <w:shd w:val="clear" w:color="auto" w:fill="auto"/>
            <w:vAlign w:val="center"/>
          </w:tcPr>
          <w:p w:rsidR="00727891" w:rsidRPr="00727891" w:rsidRDefault="00727891" w:rsidP="00727891">
            <w:pPr>
              <w:pStyle w:val="a8"/>
              <w:tabs>
                <w:tab w:val="left" w:pos="567"/>
              </w:tabs>
              <w:ind w:right="-284"/>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7493000</w:t>
            </w:r>
          </w:p>
        </w:tc>
        <w:tc>
          <w:tcPr>
            <w:tcW w:w="6804" w:type="dxa"/>
            <w:shd w:val="clear" w:color="auto" w:fill="auto"/>
            <w:vAlign w:val="center"/>
          </w:tcPr>
          <w:p w:rsidR="00727891" w:rsidRPr="00727891" w:rsidRDefault="00727891" w:rsidP="00727891">
            <w:pPr>
              <w:pStyle w:val="a8"/>
              <w:tabs>
                <w:tab w:val="left" w:pos="1788"/>
              </w:tabs>
              <w:jc w:val="center"/>
              <w:rPr>
                <w:rFonts w:ascii="Times New Roman" w:eastAsiaTheme="minorHAnsi" w:hAnsi="Times New Roman" w:cs="Times New Roman"/>
                <w:kern w:val="0"/>
                <w:sz w:val="22"/>
                <w:szCs w:val="22"/>
                <w:lang w:eastAsia="en-US" w:bidi="ar-SA"/>
              </w:rPr>
            </w:pPr>
            <w:r w:rsidRPr="00727891">
              <w:rPr>
                <w:rFonts w:ascii="Times New Roman" w:eastAsiaTheme="minorHAnsi" w:hAnsi="Times New Roman" w:cs="Times New Roman"/>
                <w:kern w:val="0"/>
                <w:sz w:val="22"/>
                <w:szCs w:val="22"/>
                <w:lang w:eastAsia="en-US" w:bidi="ar-SA"/>
              </w:rPr>
              <w:t>Услуги по уборке зданий</w:t>
            </w:r>
          </w:p>
        </w:tc>
      </w:tr>
    </w:tbl>
    <w:p w:rsidR="00727891" w:rsidRPr="00727891" w:rsidRDefault="00727891" w:rsidP="00727891">
      <w:pPr>
        <w:pStyle w:val="Oaeno"/>
        <w:ind w:right="-284"/>
        <w:jc w:val="both"/>
        <w:rPr>
          <w:rFonts w:ascii="Times New Roman" w:eastAsiaTheme="minorHAnsi" w:hAnsi="Times New Roman" w:cs="Times New Roman"/>
          <w:sz w:val="22"/>
          <w:szCs w:val="22"/>
          <w:lang w:eastAsia="en-US"/>
        </w:rPr>
      </w:pPr>
    </w:p>
    <w:p w:rsidR="00727891" w:rsidRPr="00727891" w:rsidRDefault="00727891" w:rsidP="00727891">
      <w:pPr>
        <w:jc w:val="both"/>
        <w:rPr>
          <w:rFonts w:ascii="Times New Roman" w:hAnsi="Times New Roman" w:cs="Times New Roman"/>
        </w:rPr>
      </w:pPr>
      <w:r w:rsidRPr="00727891">
        <w:rPr>
          <w:rFonts w:ascii="Times New Roman" w:hAnsi="Times New Roman" w:cs="Times New Roman"/>
        </w:rPr>
        <w:t>37</w:t>
      </w:r>
      <w:r w:rsidR="004505C6">
        <w:rPr>
          <w:rFonts w:ascii="Times New Roman" w:hAnsi="Times New Roman" w:cs="Times New Roman"/>
        </w:rPr>
        <w:t xml:space="preserve">) </w:t>
      </w:r>
      <w:r w:rsidRPr="00727891">
        <w:rPr>
          <w:rFonts w:ascii="Times New Roman" w:hAnsi="Times New Roman" w:cs="Times New Roman"/>
        </w:rPr>
        <w:t xml:space="preserve"> Осуществляется закупка финансовых услуг, связанных с открытием и ведением, банковских счетов и осуществлением расчетов по этим счетам, размещением депозитов, привлечением заемных средств (кредитов), в том числе получение </w:t>
      </w:r>
      <w:proofErr w:type="spellStart"/>
      <w:r w:rsidRPr="00727891">
        <w:rPr>
          <w:rFonts w:ascii="Times New Roman" w:hAnsi="Times New Roman" w:cs="Times New Roman"/>
        </w:rPr>
        <w:t>овердрафтного</w:t>
      </w:r>
      <w:proofErr w:type="spellEnd"/>
      <w:r w:rsidRPr="00727891">
        <w:rPr>
          <w:rFonts w:ascii="Times New Roman" w:hAnsi="Times New Roman" w:cs="Times New Roman"/>
        </w:rPr>
        <w:t xml:space="preserve"> кредита, в случае возникновения ситуаций, вязанных с невозможностью своевременной выплаты заработной платы, в связи с чем применение других видов процедур закупки невозможно из-за отсутствия времени, необходимого для их проведения. </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w:t>
      </w:r>
      <w:r w:rsidR="00C23F99">
        <w:rPr>
          <w:rFonts w:ascii="Times New Roman" w:hAnsi="Times New Roman" w:cs="Times New Roman"/>
        </w:rPr>
        <w:t>8</w:t>
      </w:r>
      <w:r w:rsidRPr="00F95439">
        <w:rPr>
          <w:rFonts w:ascii="Times New Roman" w:hAnsi="Times New Roman" w:cs="Times New Roman"/>
        </w:rPr>
        <w:t>.2. В случае осуществления закупки у единственного поставщика (исполнителя, подрядчика) для заключения договора Заказчик обязан обосновать невозможность или нецелесообразность использования иных способов закупки, а также цену договора и иные существенные условия договора. При осуществлении закупки у единственного поставщика (исполнителя, подрядчика) Заказчик размещает в ЕИС следующую информацию:</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извещение об осуществлении неконкурентной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итоговый протокол.</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Иную информацию об осуществлении закупки у единственного поставщика (подрядчика, исполнителя), предусмотренную пунктом 4.2. раздела I настоящего Типового положения, Заказчик не размещает.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w:t>
      </w:r>
      <w:r w:rsidR="00C23F99">
        <w:rPr>
          <w:rFonts w:ascii="Times New Roman" w:hAnsi="Times New Roman" w:cs="Times New Roman"/>
        </w:rPr>
        <w:t>8</w:t>
      </w:r>
      <w:r w:rsidRPr="00F95439">
        <w:rPr>
          <w:rFonts w:ascii="Times New Roman" w:hAnsi="Times New Roman" w:cs="Times New Roman"/>
        </w:rPr>
        <w:t>.3. В извещении об осуществлении неконкурентной закупки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w:t>
      </w:r>
      <w:r w:rsidR="00C23F99">
        <w:rPr>
          <w:rFonts w:ascii="Times New Roman" w:hAnsi="Times New Roman" w:cs="Times New Roman"/>
        </w:rPr>
        <w:t>8</w:t>
      </w:r>
      <w:r w:rsidRPr="00F95439">
        <w:rPr>
          <w:rFonts w:ascii="Times New Roman" w:hAnsi="Times New Roman" w:cs="Times New Roman"/>
        </w:rPr>
        <w:t>.4. Итоговый протокол, составленный по итогам закупки, должен содержать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наименование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способ проведения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наименование Заказчика местонахождение, почтовый адрес;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дата, время составления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информация о единственном поставщике (подрядчике, исполнителе);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срок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сведения об объемах закупаемых товарах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иные сведения в случае, если необходимость их указания в протоколе предусмотрена положением о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w:t>
      </w:r>
      <w:r w:rsidR="00C23F99">
        <w:rPr>
          <w:rFonts w:ascii="Times New Roman" w:hAnsi="Times New Roman" w:cs="Times New Roman"/>
        </w:rPr>
        <w:t>8</w:t>
      </w:r>
      <w:r w:rsidRPr="00F95439">
        <w:rPr>
          <w:rFonts w:ascii="Times New Roman" w:hAnsi="Times New Roman" w:cs="Times New Roman"/>
        </w:rPr>
        <w:t>.5. Договор с единственным поставщиком заключается в течение трех рабочих дней со дня размещения итогового протокола в ЕИС.</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РАЗДЕЛ VIII. ПОРЯДОК ЗАКЛЮЧЕНИЯ, ИСПОЛНЕНИЯ, ИЗМЕНЕНИЯ И РАСТОРЖЕНИЯ ДОГОВОРА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w:t>
      </w:r>
      <w:r w:rsidR="00C23F99">
        <w:rPr>
          <w:rFonts w:ascii="Times New Roman" w:hAnsi="Times New Roman" w:cs="Times New Roman"/>
          <w:b/>
        </w:rPr>
        <w:t>9</w:t>
      </w:r>
      <w:r w:rsidRPr="00415F88">
        <w:rPr>
          <w:rFonts w:ascii="Times New Roman" w:hAnsi="Times New Roman" w:cs="Times New Roman"/>
          <w:b/>
        </w:rPr>
        <w:t>. ОБЩИЙ ПОРЯДОК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w:t>
      </w:r>
      <w:r w:rsidR="00C23F99">
        <w:rPr>
          <w:rFonts w:ascii="Times New Roman" w:hAnsi="Times New Roman" w:cs="Times New Roman"/>
        </w:rPr>
        <w:t>9</w:t>
      </w:r>
      <w:r w:rsidRPr="00F95439">
        <w:rPr>
          <w:rFonts w:ascii="Times New Roman" w:hAnsi="Times New Roman" w:cs="Times New Roman"/>
        </w:rPr>
        <w:t>.1. Заключение договора по результатам проведенной закупки осуществляется в сроки и в порядке, установленном настоящим Типовым положением, документацией о закупке, а при проведении запроса котировок – извещением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w:t>
      </w:r>
      <w:r w:rsidR="00C23F99">
        <w:rPr>
          <w:rFonts w:ascii="Times New Roman" w:hAnsi="Times New Roman" w:cs="Times New Roman"/>
        </w:rPr>
        <w:t>9</w:t>
      </w:r>
      <w:r w:rsidRPr="00F95439">
        <w:rPr>
          <w:rFonts w:ascii="Times New Roman" w:hAnsi="Times New Roman" w:cs="Times New Roman"/>
        </w:rPr>
        <w:t>.2.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за исключением случаев, в которых в соответствии с настоящим Типовым положением извещение об осуществлении закупки документация о закупке, заявка участника закупки не предусмотрены.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w:t>
      </w:r>
      <w:r w:rsidR="00C23F99">
        <w:rPr>
          <w:rFonts w:ascii="Times New Roman" w:hAnsi="Times New Roman" w:cs="Times New Roman"/>
        </w:rPr>
        <w:t>9</w:t>
      </w:r>
      <w:r w:rsidRPr="00F95439">
        <w:rPr>
          <w:rFonts w:ascii="Times New Roman" w:hAnsi="Times New Roman" w:cs="Times New Roman"/>
        </w:rPr>
        <w:t>.3. После определения победителя закупки в срок, предусмотренный для заключения договора, Заказчик вправе отказаться от заключения договора с победителем по основанию, предусмотренному пунктом 12.6 статьи 12 раздела I настоящего Типового положения,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в котором должна содержаться следующая информация: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место, дата, время составления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информация о лице, с которым Заказчик отказывается заключить договор;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сведения о фактах, являющихся основанием для отказа от заключения договора, а также реквизиты документов, подтверждающих такие факты (при наличии).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Протокол составляется в двух экземплярах, подписывается всеми членами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Один экземпляр протокола хранится у Заказчика, другой экземпляр в течение двух рабочих дней с даты его подписания направляется лицу, с которым Заказчик отказывается заключить договор.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Протокол об отказе от заключения договора не позднее чем через три дня со дня подписания указанного протокола размещается Заказчиком в ЕИС и на ЭП в случае проведения конкурентной закупки в электронной форме.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w:t>
      </w:r>
      <w:r w:rsidR="00C23F99">
        <w:rPr>
          <w:rFonts w:ascii="Times New Roman" w:hAnsi="Times New Roman" w:cs="Times New Roman"/>
        </w:rPr>
        <w:t>9</w:t>
      </w:r>
      <w:r w:rsidRPr="00F95439">
        <w:rPr>
          <w:rFonts w:ascii="Times New Roman" w:hAnsi="Times New Roman" w:cs="Times New Roman"/>
        </w:rPr>
        <w:t>.4. В течение трех рабочих дней со дня заключения договора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реестр договоров не вносятся сведения и документы, которые в соответствии с Законом о закупках не подлежат размещению в ЕИС.</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 xml:space="preserve">СТАТЬЯ </w:t>
      </w:r>
      <w:r w:rsidR="00C23F99">
        <w:rPr>
          <w:rFonts w:ascii="Times New Roman" w:hAnsi="Times New Roman" w:cs="Times New Roman"/>
          <w:b/>
        </w:rPr>
        <w:t>50</w:t>
      </w:r>
      <w:r w:rsidRPr="00415F88">
        <w:rPr>
          <w:rFonts w:ascii="Times New Roman" w:hAnsi="Times New Roman" w:cs="Times New Roman"/>
          <w:b/>
        </w:rPr>
        <w:t>. АНТИДЕМПИНГОВАЯ МЕРА</w:t>
      </w:r>
    </w:p>
    <w:p w:rsidR="00F95439" w:rsidRPr="00F95439" w:rsidRDefault="00C23F99" w:rsidP="00F95439">
      <w:pPr>
        <w:spacing w:line="240" w:lineRule="auto"/>
        <w:jc w:val="both"/>
        <w:rPr>
          <w:rFonts w:ascii="Times New Roman" w:hAnsi="Times New Roman" w:cs="Times New Roman"/>
        </w:rPr>
      </w:pPr>
      <w:r>
        <w:rPr>
          <w:rFonts w:ascii="Times New Roman" w:hAnsi="Times New Roman" w:cs="Times New Roman"/>
        </w:rPr>
        <w:t>50</w:t>
      </w:r>
      <w:r w:rsidR="00F95439" w:rsidRPr="00F95439">
        <w:rPr>
          <w:rFonts w:ascii="Times New Roman" w:hAnsi="Times New Roman" w:cs="Times New Roman"/>
        </w:rPr>
        <w:t>.1. Если при участии в закупке участником закупки, с которым заключается договор, предложена цена договора, которая ниже на 25% и более начальной (максимальной) цены договора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в случае, если условие о предоставлении обеспечения исполнения договора было установлено в документации о закупке, но не менее чем в размере аванса (если договором предусмотрена выплата аванса).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Обеспечение исполнения договора в соответствии с настоящим подпунктом предоставляется участником закупки, с которым заключается договор, в сроки и порядке установленном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Участник закупки, не выполнивший указанное требование, признается уклонившимся от заключения договора.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5</w:t>
      </w:r>
      <w:r w:rsidR="00C23F99">
        <w:rPr>
          <w:rFonts w:ascii="Times New Roman" w:hAnsi="Times New Roman" w:cs="Times New Roman"/>
          <w:b/>
        </w:rPr>
        <w:t>1</w:t>
      </w:r>
      <w:r w:rsidRPr="00415F88">
        <w:rPr>
          <w:rFonts w:ascii="Times New Roman" w:hAnsi="Times New Roman" w:cs="Times New Roman"/>
          <w:b/>
        </w:rPr>
        <w:t>. ИСПОЛНЕНИЕ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1</w:t>
      </w:r>
      <w:r w:rsidRPr="00F95439">
        <w:rPr>
          <w:rFonts w:ascii="Times New Roman" w:hAnsi="Times New Roman" w:cs="Times New Roman"/>
        </w:rPr>
        <w:t>.1.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1</w:t>
      </w:r>
      <w:r w:rsidRPr="00F95439">
        <w:rPr>
          <w:rFonts w:ascii="Times New Roman" w:hAnsi="Times New Roman" w:cs="Times New Roman"/>
        </w:rPr>
        <w:t>.2.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их приемку в соответствии с настоящей статьей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1</w:t>
      </w:r>
      <w:r w:rsidRPr="00F95439">
        <w:rPr>
          <w:rFonts w:ascii="Times New Roman" w:hAnsi="Times New Roman" w:cs="Times New Roman"/>
        </w:rPr>
        <w:t>.3. 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1</w:t>
      </w:r>
      <w:r w:rsidRPr="00F95439">
        <w:rPr>
          <w:rFonts w:ascii="Times New Roman" w:hAnsi="Times New Roman" w:cs="Times New Roman"/>
        </w:rPr>
        <w:t>.4.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случае создания приемочной комиссии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подписывается всеми членами приемочной комиссии и утверждается Заказчиком), либо поставщику (исполнителю, подрядчику) в те же сроки Заказчиком направляется в письменной форме мотивированный отказ от подписания такого документа.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1</w:t>
      </w:r>
      <w:r w:rsidRPr="00F95439">
        <w:rPr>
          <w:rFonts w:ascii="Times New Roman" w:hAnsi="Times New Roman" w:cs="Times New Roman"/>
        </w:rPr>
        <w:t>.5.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(исполнителем, подрядчиком).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1</w:t>
      </w:r>
      <w:r w:rsidRPr="00F95439">
        <w:rPr>
          <w:rFonts w:ascii="Times New Roman" w:hAnsi="Times New Roman" w:cs="Times New Roman"/>
        </w:rPr>
        <w:t>.6.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5</w:t>
      </w:r>
      <w:r w:rsidR="00C23F99">
        <w:rPr>
          <w:rFonts w:ascii="Times New Roman" w:hAnsi="Times New Roman" w:cs="Times New Roman"/>
          <w:b/>
        </w:rPr>
        <w:t>2</w:t>
      </w:r>
      <w:r w:rsidRPr="00415F88">
        <w:rPr>
          <w:rFonts w:ascii="Times New Roman" w:hAnsi="Times New Roman" w:cs="Times New Roman"/>
          <w:b/>
        </w:rPr>
        <w:t>. ИЗМЕНЕНИЕ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2</w:t>
      </w:r>
      <w:r w:rsidRPr="00F95439">
        <w:rPr>
          <w:rFonts w:ascii="Times New Roman" w:hAnsi="Times New Roman" w:cs="Times New Roman"/>
        </w:rPr>
        <w:t>.1. Допускается изменение условий договора при его заключении и исполнении по соглашению сторон в следующих случаях: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изменение количества (объема) закупаемых товаров, работ, услуг, но не более чем на 10 %;</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изменение цены закупаемых товаров, работ, услуг не более чем на 10% по сравнению с указанной в протоколе, составленном по результатам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изменение сроков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2</w:t>
      </w:r>
      <w:r w:rsidRPr="00F95439">
        <w:rPr>
          <w:rFonts w:ascii="Times New Roman" w:hAnsi="Times New Roman" w:cs="Times New Roman"/>
        </w:rPr>
        <w:t>.2.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перемены Заказчика права и обязанности Заказчика, предусмотренные договором, переходят к новому Заказчику.</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5</w:t>
      </w:r>
      <w:r w:rsidR="00C23F99">
        <w:rPr>
          <w:rFonts w:ascii="Times New Roman" w:hAnsi="Times New Roman" w:cs="Times New Roman"/>
          <w:b/>
        </w:rPr>
        <w:t>3</w:t>
      </w:r>
      <w:r w:rsidRPr="00415F88">
        <w:rPr>
          <w:rFonts w:ascii="Times New Roman" w:hAnsi="Times New Roman" w:cs="Times New Roman"/>
          <w:b/>
        </w:rPr>
        <w:t>. РАСТОРЖЕНИЕ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3</w:t>
      </w:r>
      <w:r w:rsidRPr="00F95439">
        <w:rPr>
          <w:rFonts w:ascii="Times New Roman" w:hAnsi="Times New Roman" w:cs="Times New Roman"/>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3</w:t>
      </w:r>
      <w:r w:rsidRPr="00F95439">
        <w:rPr>
          <w:rFonts w:ascii="Times New Roman" w:hAnsi="Times New Roman" w:cs="Times New Roman"/>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РАЗДЕЛ IX. ЗАКЛЮЧИТЕЛЬНЫЕ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5</w:t>
      </w:r>
      <w:r w:rsidR="00C23F99">
        <w:rPr>
          <w:rFonts w:ascii="Times New Roman" w:hAnsi="Times New Roman" w:cs="Times New Roman"/>
          <w:b/>
        </w:rPr>
        <w:t>4</w:t>
      </w:r>
      <w:r w:rsidRPr="00415F88">
        <w:rPr>
          <w:rFonts w:ascii="Times New Roman" w:hAnsi="Times New Roman" w:cs="Times New Roman"/>
          <w:b/>
        </w:rPr>
        <w:t>. ЗАКЛЮЧИТЕЛЬНЫЕ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4</w:t>
      </w:r>
      <w:r w:rsidRPr="00F95439">
        <w:rPr>
          <w:rFonts w:ascii="Times New Roman" w:hAnsi="Times New Roman" w:cs="Times New Roman"/>
        </w:rPr>
        <w:t>.1. Участник закупки вправе обжаловать в судебном порядке действия (бездействие) Заказчика при закупке товаров, работ, услуг. Корпорация развития малого и</w:t>
      </w:r>
      <w:r w:rsidR="00C23F99">
        <w:rPr>
          <w:rFonts w:ascii="Times New Roman" w:hAnsi="Times New Roman" w:cs="Times New Roman"/>
        </w:rPr>
        <w:t xml:space="preserve"> </w:t>
      </w:r>
      <w:r w:rsidRPr="00F95439">
        <w:rPr>
          <w:rFonts w:ascii="Times New Roman" w:hAnsi="Times New Roman" w:cs="Times New Roman"/>
        </w:rPr>
        <w:t>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4</w:t>
      </w:r>
      <w:r w:rsidRPr="00F95439">
        <w:rPr>
          <w:rFonts w:ascii="Times New Roman" w:hAnsi="Times New Roman" w:cs="Times New Roman"/>
        </w:rPr>
        <w:t>.2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о закупках, действия (бездействие) Заказчика, Комиссии по осуществлению конкурентных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4</w:t>
      </w:r>
      <w:r w:rsidRPr="00F95439">
        <w:rPr>
          <w:rFonts w:ascii="Times New Roman" w:hAnsi="Times New Roman" w:cs="Times New Roman"/>
        </w:rPr>
        <w:t>.3. Контроль за соблюдением процедур закупок осуществляется в порядке, установленном законодательством Российской Федерации.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4</w:t>
      </w:r>
      <w:r w:rsidRPr="00F95439">
        <w:rPr>
          <w:rFonts w:ascii="Times New Roman" w:hAnsi="Times New Roman" w:cs="Times New Roman"/>
        </w:rPr>
        <w:t>.4. За нарушение требований настоящего Типового положения виновные лица несут ответственность в соответствии с законодательством Российской Федерации.</w:t>
      </w:r>
    </w:p>
    <w:p w:rsidR="005576FA" w:rsidRDefault="00F95439" w:rsidP="00F95439">
      <w:pPr>
        <w:spacing w:line="240" w:lineRule="auto"/>
        <w:jc w:val="both"/>
        <w:rPr>
          <w:rFonts w:ascii="Times New Roman" w:hAnsi="Times New Roman" w:cs="Times New Roman"/>
        </w:rPr>
      </w:pPr>
      <w:r w:rsidRPr="00F95439">
        <w:rPr>
          <w:rFonts w:ascii="Times New Roman" w:hAnsi="Times New Roman" w:cs="Times New Roman"/>
        </w:rPr>
        <w:t>5</w:t>
      </w:r>
      <w:r w:rsidR="00C23F99">
        <w:rPr>
          <w:rFonts w:ascii="Times New Roman" w:hAnsi="Times New Roman" w:cs="Times New Roman"/>
        </w:rPr>
        <w:t>4</w:t>
      </w:r>
      <w:r w:rsidRPr="00F95439">
        <w:rPr>
          <w:rFonts w:ascii="Times New Roman" w:hAnsi="Times New Roman" w:cs="Times New Roman"/>
        </w:rPr>
        <w:t>.5. Настоящее Типовое положение вступает в силу со дня его размещения в ЕИС.</w:t>
      </w: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AB6966" w:rsidRDefault="00AB696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F95439">
      <w:pPr>
        <w:spacing w:line="240" w:lineRule="auto"/>
        <w:jc w:val="both"/>
        <w:rPr>
          <w:rFonts w:ascii="Times New Roman" w:hAnsi="Times New Roman" w:cs="Times New Roman"/>
        </w:rPr>
      </w:pPr>
    </w:p>
    <w:p w:rsidR="00D64B76" w:rsidRDefault="00D64B76" w:rsidP="00D64B76">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D64B76" w:rsidRPr="00EF596A" w:rsidRDefault="00D64B76" w:rsidP="00D64B76">
      <w:pPr>
        <w:jc w:val="center"/>
        <w:rPr>
          <w:rFonts w:ascii="Times New Roman" w:hAnsi="Times New Roman" w:cs="Times New Roman"/>
          <w:b/>
          <w:sz w:val="24"/>
          <w:szCs w:val="24"/>
        </w:rPr>
      </w:pPr>
      <w:r w:rsidRPr="00EF596A">
        <w:rPr>
          <w:rFonts w:ascii="Times New Roman" w:hAnsi="Times New Roman" w:cs="Times New Roman"/>
          <w:b/>
          <w:sz w:val="24"/>
          <w:szCs w:val="24"/>
        </w:rPr>
        <w:t>Порядок проведения процедуры переторжки</w:t>
      </w:r>
    </w:p>
    <w:p w:rsidR="00D64B76" w:rsidRDefault="00D64B76" w:rsidP="00D64B76">
      <w:pPr>
        <w:jc w:val="both"/>
        <w:rPr>
          <w:rFonts w:ascii="Times New Roman" w:hAnsi="Times New Roman" w:cs="Times New Roman"/>
          <w:sz w:val="24"/>
          <w:szCs w:val="24"/>
        </w:rPr>
      </w:pPr>
      <w:r>
        <w:rPr>
          <w:rFonts w:ascii="Times New Roman" w:hAnsi="Times New Roman" w:cs="Times New Roman"/>
          <w:sz w:val="24"/>
          <w:szCs w:val="24"/>
        </w:rPr>
        <w:t>1.1.</w:t>
      </w:r>
      <w:r w:rsidRPr="00EF596A">
        <w:rPr>
          <w:rFonts w:ascii="Times New Roman" w:hAnsi="Times New Roman" w:cs="Times New Roman"/>
          <w:sz w:val="24"/>
          <w:szCs w:val="24"/>
        </w:rPr>
        <w:t xml:space="preserve">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2</w:t>
      </w:r>
      <w:r>
        <w:rPr>
          <w:rFonts w:ascii="Times New Roman" w:hAnsi="Times New Roman" w:cs="Times New Roman"/>
          <w:sz w:val="24"/>
          <w:szCs w:val="24"/>
        </w:rPr>
        <w:t>.</w:t>
      </w:r>
      <w:r w:rsidRPr="00EF596A">
        <w:rPr>
          <w:rFonts w:ascii="Times New Roman" w:hAnsi="Times New Roman" w:cs="Times New Roman"/>
          <w:sz w:val="24"/>
          <w:szCs w:val="24"/>
        </w:rPr>
        <w:t xml:space="preserve"> При проведении</w:t>
      </w:r>
      <w:r>
        <w:rPr>
          <w:rFonts w:ascii="Times New Roman" w:hAnsi="Times New Roman" w:cs="Times New Roman"/>
          <w:sz w:val="24"/>
          <w:szCs w:val="24"/>
        </w:rPr>
        <w:t xml:space="preserve"> конкурентной</w:t>
      </w:r>
      <w:r w:rsidRPr="00EF596A">
        <w:rPr>
          <w:rFonts w:ascii="Times New Roman" w:hAnsi="Times New Roman" w:cs="Times New Roman"/>
          <w:sz w:val="24"/>
          <w:szCs w:val="24"/>
        </w:rPr>
        <w:t xml:space="preserve"> закупки в документации о закупке указывается форма переторжки, порядок ее проведения. Переторжка проводится однократно.</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.3 Переторжка проводится после рассмотрения заявок непосредственно перед их оценкой и сопоставлением при выполнении в совокупности следующий условии:</w:t>
      </w:r>
      <w:r w:rsidRPr="00EF596A">
        <w:rPr>
          <w:rFonts w:ascii="Times New Roman" w:hAnsi="Times New Roman" w:cs="Times New Roman"/>
          <w:sz w:val="24"/>
          <w:szCs w:val="24"/>
        </w:rPr>
        <w:br/>
        <w:t>(1) по результатам рассмотрения заявок до дальнейшего участия в процедуре закупки допущено не менее 2 (двух) участников закупки;</w:t>
      </w:r>
      <w:r w:rsidRPr="00EF596A">
        <w:rPr>
          <w:rFonts w:ascii="Times New Roman" w:hAnsi="Times New Roman" w:cs="Times New Roman"/>
          <w:sz w:val="24"/>
          <w:szCs w:val="24"/>
        </w:rPr>
        <w:br/>
        <w:t>(2) отклонение средней цены заявок участников закупки от размера НМЦ, установленной в извещении и документации о закупке, составляет менее 10% (десяти процентов) от данной НМЦ.</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 xml:space="preserve">.4 В иных случаях, не указанных в п. </w:t>
      </w:r>
      <w:r>
        <w:rPr>
          <w:rFonts w:ascii="Times New Roman" w:hAnsi="Times New Roman" w:cs="Times New Roman"/>
          <w:sz w:val="24"/>
          <w:szCs w:val="24"/>
        </w:rPr>
        <w:t>1</w:t>
      </w:r>
      <w:r w:rsidRPr="00EF596A">
        <w:rPr>
          <w:rFonts w:ascii="Times New Roman" w:hAnsi="Times New Roman" w:cs="Times New Roman"/>
          <w:sz w:val="24"/>
          <w:szCs w:val="24"/>
        </w:rPr>
        <w:t xml:space="preserve">.3 </w:t>
      </w:r>
      <w:r>
        <w:rPr>
          <w:rFonts w:ascii="Times New Roman" w:hAnsi="Times New Roman" w:cs="Times New Roman"/>
          <w:sz w:val="24"/>
          <w:szCs w:val="24"/>
        </w:rPr>
        <w:t>Приложения №1</w:t>
      </w:r>
      <w:r w:rsidRPr="00EF596A">
        <w:rPr>
          <w:rFonts w:ascii="Times New Roman" w:hAnsi="Times New Roman" w:cs="Times New Roman"/>
          <w:sz w:val="24"/>
          <w:szCs w:val="24"/>
        </w:rPr>
        <w:t>, процедура переторжки не проводится.</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 xml:space="preserve">.5 Решение о проведении переторжки, принимаемое ЗК на основании п. </w:t>
      </w:r>
      <w:r>
        <w:rPr>
          <w:rFonts w:ascii="Times New Roman" w:hAnsi="Times New Roman" w:cs="Times New Roman"/>
          <w:sz w:val="24"/>
          <w:szCs w:val="24"/>
        </w:rPr>
        <w:t>1</w:t>
      </w:r>
      <w:r w:rsidRPr="00EF596A">
        <w:rPr>
          <w:rFonts w:ascii="Times New Roman" w:hAnsi="Times New Roman" w:cs="Times New Roman"/>
          <w:sz w:val="24"/>
          <w:szCs w:val="24"/>
        </w:rPr>
        <w:t>.3 П</w:t>
      </w:r>
      <w:r>
        <w:rPr>
          <w:rFonts w:ascii="Times New Roman" w:hAnsi="Times New Roman" w:cs="Times New Roman"/>
          <w:sz w:val="24"/>
          <w:szCs w:val="24"/>
        </w:rPr>
        <w:t>рило</w:t>
      </w:r>
      <w:r w:rsidRPr="00EF596A">
        <w:rPr>
          <w:rFonts w:ascii="Times New Roman" w:hAnsi="Times New Roman" w:cs="Times New Roman"/>
          <w:sz w:val="24"/>
          <w:szCs w:val="24"/>
        </w:rPr>
        <w:t>жения</w:t>
      </w:r>
      <w:r>
        <w:rPr>
          <w:rFonts w:ascii="Times New Roman" w:hAnsi="Times New Roman" w:cs="Times New Roman"/>
          <w:sz w:val="24"/>
          <w:szCs w:val="24"/>
        </w:rPr>
        <w:t xml:space="preserve"> №1</w:t>
      </w:r>
      <w:r w:rsidRPr="00EF596A">
        <w:rPr>
          <w:rFonts w:ascii="Times New Roman" w:hAnsi="Times New Roman" w:cs="Times New Roman"/>
          <w:sz w:val="24"/>
          <w:szCs w:val="24"/>
        </w:rPr>
        <w:t>, фиксируется в протоколе рассмотрения заявок, который должен быть официально размещен организатором закупки в установленных источниках в срок не позднее 3 (трех) дней</w:t>
      </w:r>
      <w:r>
        <w:rPr>
          <w:rFonts w:ascii="Times New Roman" w:hAnsi="Times New Roman" w:cs="Times New Roman"/>
          <w:sz w:val="24"/>
          <w:szCs w:val="24"/>
        </w:rPr>
        <w:t xml:space="preserve"> </w:t>
      </w:r>
      <w:r w:rsidRPr="00EF596A">
        <w:rPr>
          <w:rFonts w:ascii="Times New Roman" w:hAnsi="Times New Roman" w:cs="Times New Roman"/>
          <w:sz w:val="24"/>
          <w:szCs w:val="24"/>
        </w:rPr>
        <w:t>со дня его подписания.</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.6 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.7 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.8 Участник вправе не участвовать в переторжке, тогда его заявка остается действующей с ценой заявки, указанной в составе заявки на участие в закупке.</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.9 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r w:rsidRPr="00EF596A">
        <w:rPr>
          <w:rFonts w:ascii="Times New Roman" w:hAnsi="Times New Roman" w:cs="Times New Roman"/>
          <w:sz w:val="24"/>
          <w:szCs w:val="24"/>
        </w:rPr>
        <w:br/>
        <w:t>(1) предложение направлено на увеличение первоначальной цены заявки;</w:t>
      </w:r>
      <w:r w:rsidRPr="00EF596A">
        <w:rPr>
          <w:rFonts w:ascii="Times New Roman" w:hAnsi="Times New Roman" w:cs="Times New Roman"/>
          <w:sz w:val="24"/>
          <w:szCs w:val="24"/>
        </w:rPr>
        <w:br/>
        <w:t>(2) предложено несколько вариантов изменения первоначальной цены заявки.</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.10 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.11 Окончательные предложения о цене заявки участников закупки, принявших участие в переторжке, фиксируются в протоколе оценки и сопоставления заявок.</w:t>
      </w:r>
      <w:r w:rsidRPr="00EF596A">
        <w:rPr>
          <w:rFonts w:ascii="Times New Roman" w:hAnsi="Times New Roman" w:cs="Times New Roman"/>
          <w:sz w:val="24"/>
          <w:szCs w:val="24"/>
        </w:rPr>
        <w:br/>
      </w:r>
      <w:r>
        <w:rPr>
          <w:rFonts w:ascii="Times New Roman" w:hAnsi="Times New Roman" w:cs="Times New Roman"/>
          <w:sz w:val="24"/>
          <w:szCs w:val="24"/>
        </w:rPr>
        <w:t>1</w:t>
      </w:r>
      <w:r w:rsidRPr="00EF596A">
        <w:rPr>
          <w:rFonts w:ascii="Times New Roman" w:hAnsi="Times New Roman" w:cs="Times New Roman"/>
          <w:sz w:val="24"/>
          <w:szCs w:val="24"/>
        </w:rPr>
        <w:t>.12 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w:t>
      </w:r>
      <w:r>
        <w:rPr>
          <w:rFonts w:ascii="Times New Roman" w:hAnsi="Times New Roman" w:cs="Times New Roman"/>
          <w:sz w:val="24"/>
          <w:szCs w:val="24"/>
        </w:rPr>
        <w:t xml:space="preserve"> </w:t>
      </w:r>
      <w:r w:rsidRPr="00EF596A">
        <w:rPr>
          <w:rFonts w:ascii="Times New Roman" w:hAnsi="Times New Roman" w:cs="Times New Roman"/>
          <w:sz w:val="24"/>
          <w:szCs w:val="24"/>
        </w:rPr>
        <w:t xml:space="preserve">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 </w:t>
      </w:r>
    </w:p>
    <w:p w:rsidR="00D64B76" w:rsidRPr="00F95439" w:rsidRDefault="00D64B76" w:rsidP="00F95439">
      <w:pPr>
        <w:spacing w:line="240" w:lineRule="auto"/>
        <w:jc w:val="both"/>
        <w:rPr>
          <w:rFonts w:ascii="Times New Roman" w:hAnsi="Times New Roman" w:cs="Times New Roman"/>
        </w:rPr>
      </w:pPr>
    </w:p>
    <w:sectPr w:rsidR="00D64B76" w:rsidRPr="00F95439" w:rsidSect="000C41E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Droid Sans Fallback">
    <w:altName w:val="MS Mincho"/>
    <w:charset w:val="80"/>
    <w:family w:val="auto"/>
    <w:pitch w:val="variable"/>
  </w:font>
  <w:font w:name="FreeSans">
    <w:charset w:val="01"/>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2E"/>
    <w:rsid w:val="00001719"/>
    <w:rsid w:val="00001B0D"/>
    <w:rsid w:val="00001D4A"/>
    <w:rsid w:val="00003EFB"/>
    <w:rsid w:val="00021338"/>
    <w:rsid w:val="00022D3A"/>
    <w:rsid w:val="00035871"/>
    <w:rsid w:val="000362C0"/>
    <w:rsid w:val="00042880"/>
    <w:rsid w:val="00044707"/>
    <w:rsid w:val="00051EF0"/>
    <w:rsid w:val="000527EA"/>
    <w:rsid w:val="00054C53"/>
    <w:rsid w:val="000567A3"/>
    <w:rsid w:val="000579B8"/>
    <w:rsid w:val="000618E3"/>
    <w:rsid w:val="0006197C"/>
    <w:rsid w:val="000714D3"/>
    <w:rsid w:val="00075A6B"/>
    <w:rsid w:val="000817DD"/>
    <w:rsid w:val="00082BFD"/>
    <w:rsid w:val="00083F26"/>
    <w:rsid w:val="00085A4E"/>
    <w:rsid w:val="00086361"/>
    <w:rsid w:val="000934E2"/>
    <w:rsid w:val="000A4F8A"/>
    <w:rsid w:val="000A7992"/>
    <w:rsid w:val="000B1258"/>
    <w:rsid w:val="000B2AF4"/>
    <w:rsid w:val="000B4649"/>
    <w:rsid w:val="000B46F8"/>
    <w:rsid w:val="000B69A3"/>
    <w:rsid w:val="000B7775"/>
    <w:rsid w:val="000C1F39"/>
    <w:rsid w:val="000C24A5"/>
    <w:rsid w:val="000C26C3"/>
    <w:rsid w:val="000C29AE"/>
    <w:rsid w:val="000C41EA"/>
    <w:rsid w:val="000C75F2"/>
    <w:rsid w:val="000D6F45"/>
    <w:rsid w:val="000E03D8"/>
    <w:rsid w:val="000E446F"/>
    <w:rsid w:val="000F0FDA"/>
    <w:rsid w:val="000F1DD2"/>
    <w:rsid w:val="000F5EB0"/>
    <w:rsid w:val="000F64BB"/>
    <w:rsid w:val="00102C2E"/>
    <w:rsid w:val="00103054"/>
    <w:rsid w:val="00112650"/>
    <w:rsid w:val="00113AA7"/>
    <w:rsid w:val="00116C0F"/>
    <w:rsid w:val="00117F00"/>
    <w:rsid w:val="00127A2B"/>
    <w:rsid w:val="00131558"/>
    <w:rsid w:val="00133BE0"/>
    <w:rsid w:val="00146630"/>
    <w:rsid w:val="0014735F"/>
    <w:rsid w:val="00151C9E"/>
    <w:rsid w:val="001549A5"/>
    <w:rsid w:val="00154AFC"/>
    <w:rsid w:val="0015553C"/>
    <w:rsid w:val="001614C8"/>
    <w:rsid w:val="00165D55"/>
    <w:rsid w:val="00173BBF"/>
    <w:rsid w:val="0018682A"/>
    <w:rsid w:val="001A0548"/>
    <w:rsid w:val="001A2C7B"/>
    <w:rsid w:val="001A5079"/>
    <w:rsid w:val="001A5549"/>
    <w:rsid w:val="001B0F46"/>
    <w:rsid w:val="001B17EE"/>
    <w:rsid w:val="001B3F0A"/>
    <w:rsid w:val="001B751B"/>
    <w:rsid w:val="001C2202"/>
    <w:rsid w:val="001C55CA"/>
    <w:rsid w:val="001C767F"/>
    <w:rsid w:val="001C7911"/>
    <w:rsid w:val="001E660C"/>
    <w:rsid w:val="001E66C7"/>
    <w:rsid w:val="001E73F3"/>
    <w:rsid w:val="001F7533"/>
    <w:rsid w:val="001F7934"/>
    <w:rsid w:val="00204910"/>
    <w:rsid w:val="00206599"/>
    <w:rsid w:val="002075A9"/>
    <w:rsid w:val="00220186"/>
    <w:rsid w:val="0022130E"/>
    <w:rsid w:val="0022503E"/>
    <w:rsid w:val="002269A4"/>
    <w:rsid w:val="00226C80"/>
    <w:rsid w:val="00232807"/>
    <w:rsid w:val="00234E3E"/>
    <w:rsid w:val="00240C6B"/>
    <w:rsid w:val="00253FCE"/>
    <w:rsid w:val="002554C5"/>
    <w:rsid w:val="00264EB7"/>
    <w:rsid w:val="002748EC"/>
    <w:rsid w:val="0027519B"/>
    <w:rsid w:val="00276DA1"/>
    <w:rsid w:val="002867A9"/>
    <w:rsid w:val="00292B5C"/>
    <w:rsid w:val="00297032"/>
    <w:rsid w:val="002A2498"/>
    <w:rsid w:val="002B2E3B"/>
    <w:rsid w:val="002C33CC"/>
    <w:rsid w:val="002C40E0"/>
    <w:rsid w:val="002C48DE"/>
    <w:rsid w:val="002C77F3"/>
    <w:rsid w:val="002C7F52"/>
    <w:rsid w:val="002D1765"/>
    <w:rsid w:val="002E56C7"/>
    <w:rsid w:val="002E596C"/>
    <w:rsid w:val="002F2C47"/>
    <w:rsid w:val="002F3063"/>
    <w:rsid w:val="00304A61"/>
    <w:rsid w:val="00311ABA"/>
    <w:rsid w:val="00312F44"/>
    <w:rsid w:val="0031745A"/>
    <w:rsid w:val="00326434"/>
    <w:rsid w:val="00326B85"/>
    <w:rsid w:val="00330326"/>
    <w:rsid w:val="00337744"/>
    <w:rsid w:val="0034063F"/>
    <w:rsid w:val="00344FC2"/>
    <w:rsid w:val="00345296"/>
    <w:rsid w:val="0034712C"/>
    <w:rsid w:val="003553DE"/>
    <w:rsid w:val="0035798E"/>
    <w:rsid w:val="00357D95"/>
    <w:rsid w:val="003618B6"/>
    <w:rsid w:val="00362E71"/>
    <w:rsid w:val="00374C00"/>
    <w:rsid w:val="00375415"/>
    <w:rsid w:val="003775AD"/>
    <w:rsid w:val="00380B13"/>
    <w:rsid w:val="00382208"/>
    <w:rsid w:val="0038593C"/>
    <w:rsid w:val="00387081"/>
    <w:rsid w:val="00392078"/>
    <w:rsid w:val="00397BB8"/>
    <w:rsid w:val="003A194A"/>
    <w:rsid w:val="003A24C7"/>
    <w:rsid w:val="003B0BF5"/>
    <w:rsid w:val="003B0DC8"/>
    <w:rsid w:val="003B172A"/>
    <w:rsid w:val="003B2AE1"/>
    <w:rsid w:val="003B38D8"/>
    <w:rsid w:val="003B5203"/>
    <w:rsid w:val="003B7151"/>
    <w:rsid w:val="003B76BC"/>
    <w:rsid w:val="003C01F9"/>
    <w:rsid w:val="003C21C3"/>
    <w:rsid w:val="003C75A0"/>
    <w:rsid w:val="003D2168"/>
    <w:rsid w:val="003D2D68"/>
    <w:rsid w:val="003D3554"/>
    <w:rsid w:val="003D3758"/>
    <w:rsid w:val="003E1063"/>
    <w:rsid w:val="003E3DC9"/>
    <w:rsid w:val="003F72DC"/>
    <w:rsid w:val="003F77A1"/>
    <w:rsid w:val="00404BCD"/>
    <w:rsid w:val="00405124"/>
    <w:rsid w:val="0041367A"/>
    <w:rsid w:val="00415F88"/>
    <w:rsid w:val="004168C5"/>
    <w:rsid w:val="00417CD8"/>
    <w:rsid w:val="00423D8E"/>
    <w:rsid w:val="00431853"/>
    <w:rsid w:val="004409BD"/>
    <w:rsid w:val="004427A2"/>
    <w:rsid w:val="004505C6"/>
    <w:rsid w:val="00453F20"/>
    <w:rsid w:val="004549EB"/>
    <w:rsid w:val="004569AC"/>
    <w:rsid w:val="00460A3F"/>
    <w:rsid w:val="004644B7"/>
    <w:rsid w:val="00465DD0"/>
    <w:rsid w:val="004661CD"/>
    <w:rsid w:val="00466235"/>
    <w:rsid w:val="00466E5E"/>
    <w:rsid w:val="00476E11"/>
    <w:rsid w:val="00481286"/>
    <w:rsid w:val="00482F60"/>
    <w:rsid w:val="004938E2"/>
    <w:rsid w:val="00493D2C"/>
    <w:rsid w:val="00497F87"/>
    <w:rsid w:val="004A31EF"/>
    <w:rsid w:val="004A6E08"/>
    <w:rsid w:val="004B6EEB"/>
    <w:rsid w:val="004C32B0"/>
    <w:rsid w:val="004C6723"/>
    <w:rsid w:val="004D6C78"/>
    <w:rsid w:val="004E261A"/>
    <w:rsid w:val="004E4413"/>
    <w:rsid w:val="004F199C"/>
    <w:rsid w:val="004F1F44"/>
    <w:rsid w:val="00506BBB"/>
    <w:rsid w:val="005161B6"/>
    <w:rsid w:val="00521ACE"/>
    <w:rsid w:val="00525848"/>
    <w:rsid w:val="00525D95"/>
    <w:rsid w:val="00541BE8"/>
    <w:rsid w:val="0054419D"/>
    <w:rsid w:val="005456DF"/>
    <w:rsid w:val="0054576B"/>
    <w:rsid w:val="005500EF"/>
    <w:rsid w:val="00554CCF"/>
    <w:rsid w:val="00556E47"/>
    <w:rsid w:val="005576FA"/>
    <w:rsid w:val="0056032A"/>
    <w:rsid w:val="00560FA4"/>
    <w:rsid w:val="0056761F"/>
    <w:rsid w:val="005715D4"/>
    <w:rsid w:val="00572C82"/>
    <w:rsid w:val="00585CEB"/>
    <w:rsid w:val="005861A2"/>
    <w:rsid w:val="00591979"/>
    <w:rsid w:val="005A132B"/>
    <w:rsid w:val="005A24B1"/>
    <w:rsid w:val="005B01F2"/>
    <w:rsid w:val="005B094A"/>
    <w:rsid w:val="005B1964"/>
    <w:rsid w:val="005C4D09"/>
    <w:rsid w:val="005C5739"/>
    <w:rsid w:val="005D32E1"/>
    <w:rsid w:val="005D35B6"/>
    <w:rsid w:val="005E0A8F"/>
    <w:rsid w:val="005F0951"/>
    <w:rsid w:val="005F154B"/>
    <w:rsid w:val="005F31EF"/>
    <w:rsid w:val="005F4984"/>
    <w:rsid w:val="005F5A10"/>
    <w:rsid w:val="00601C11"/>
    <w:rsid w:val="00602BEA"/>
    <w:rsid w:val="00603D57"/>
    <w:rsid w:val="00607D73"/>
    <w:rsid w:val="00611353"/>
    <w:rsid w:val="00612805"/>
    <w:rsid w:val="00615359"/>
    <w:rsid w:val="0061557B"/>
    <w:rsid w:val="00616F45"/>
    <w:rsid w:val="00620BB7"/>
    <w:rsid w:val="00624A61"/>
    <w:rsid w:val="006252E4"/>
    <w:rsid w:val="006254D7"/>
    <w:rsid w:val="006267EA"/>
    <w:rsid w:val="0063176B"/>
    <w:rsid w:val="0064449A"/>
    <w:rsid w:val="006445E7"/>
    <w:rsid w:val="00646042"/>
    <w:rsid w:val="0065016C"/>
    <w:rsid w:val="0065316B"/>
    <w:rsid w:val="006552AC"/>
    <w:rsid w:val="0066781B"/>
    <w:rsid w:val="006777EB"/>
    <w:rsid w:val="006811C7"/>
    <w:rsid w:val="006838D4"/>
    <w:rsid w:val="006855C7"/>
    <w:rsid w:val="006862F4"/>
    <w:rsid w:val="006877C0"/>
    <w:rsid w:val="00694996"/>
    <w:rsid w:val="006A0227"/>
    <w:rsid w:val="006A11E3"/>
    <w:rsid w:val="006A676D"/>
    <w:rsid w:val="006B1736"/>
    <w:rsid w:val="006B44B3"/>
    <w:rsid w:val="006B768E"/>
    <w:rsid w:val="006D386D"/>
    <w:rsid w:val="006E4BF6"/>
    <w:rsid w:val="006E4E49"/>
    <w:rsid w:val="006F388D"/>
    <w:rsid w:val="006F4F26"/>
    <w:rsid w:val="006F6CFB"/>
    <w:rsid w:val="00702C04"/>
    <w:rsid w:val="00702CFA"/>
    <w:rsid w:val="00712F6B"/>
    <w:rsid w:val="00725541"/>
    <w:rsid w:val="00727891"/>
    <w:rsid w:val="00732B6B"/>
    <w:rsid w:val="00737948"/>
    <w:rsid w:val="00747002"/>
    <w:rsid w:val="00750C8F"/>
    <w:rsid w:val="00755ADC"/>
    <w:rsid w:val="00755F76"/>
    <w:rsid w:val="00760846"/>
    <w:rsid w:val="0076401E"/>
    <w:rsid w:val="00764805"/>
    <w:rsid w:val="00764888"/>
    <w:rsid w:val="00772E3A"/>
    <w:rsid w:val="007832DD"/>
    <w:rsid w:val="0078371E"/>
    <w:rsid w:val="007850EF"/>
    <w:rsid w:val="00792FED"/>
    <w:rsid w:val="007943E8"/>
    <w:rsid w:val="00794AF1"/>
    <w:rsid w:val="0079561A"/>
    <w:rsid w:val="007978F4"/>
    <w:rsid w:val="007B6F2B"/>
    <w:rsid w:val="007C1996"/>
    <w:rsid w:val="007C57CB"/>
    <w:rsid w:val="007D0455"/>
    <w:rsid w:val="007D1C51"/>
    <w:rsid w:val="007D2F62"/>
    <w:rsid w:val="007D68F3"/>
    <w:rsid w:val="007D6A9E"/>
    <w:rsid w:val="007D7667"/>
    <w:rsid w:val="007E2585"/>
    <w:rsid w:val="007E5546"/>
    <w:rsid w:val="007E7B63"/>
    <w:rsid w:val="007F2A0D"/>
    <w:rsid w:val="00801BE9"/>
    <w:rsid w:val="0080676B"/>
    <w:rsid w:val="00806A87"/>
    <w:rsid w:val="00806F91"/>
    <w:rsid w:val="00807529"/>
    <w:rsid w:val="0081411E"/>
    <w:rsid w:val="00822095"/>
    <w:rsid w:val="00830A48"/>
    <w:rsid w:val="00835AB4"/>
    <w:rsid w:val="0084348B"/>
    <w:rsid w:val="00843A00"/>
    <w:rsid w:val="00845814"/>
    <w:rsid w:val="008501A5"/>
    <w:rsid w:val="00852E99"/>
    <w:rsid w:val="00855B45"/>
    <w:rsid w:val="008606F2"/>
    <w:rsid w:val="00860BA2"/>
    <w:rsid w:val="008634B8"/>
    <w:rsid w:val="00864717"/>
    <w:rsid w:val="008651FA"/>
    <w:rsid w:val="00865885"/>
    <w:rsid w:val="00865F81"/>
    <w:rsid w:val="00875BCF"/>
    <w:rsid w:val="00876986"/>
    <w:rsid w:val="008801F0"/>
    <w:rsid w:val="00885103"/>
    <w:rsid w:val="008853B2"/>
    <w:rsid w:val="00890745"/>
    <w:rsid w:val="00891D50"/>
    <w:rsid w:val="008A51EF"/>
    <w:rsid w:val="008A5298"/>
    <w:rsid w:val="008A58E7"/>
    <w:rsid w:val="008A789E"/>
    <w:rsid w:val="008B1AB6"/>
    <w:rsid w:val="008B29AD"/>
    <w:rsid w:val="008B4FF6"/>
    <w:rsid w:val="008B6986"/>
    <w:rsid w:val="008D0170"/>
    <w:rsid w:val="008D0624"/>
    <w:rsid w:val="008D24B9"/>
    <w:rsid w:val="008D298D"/>
    <w:rsid w:val="008F0D59"/>
    <w:rsid w:val="008F22EA"/>
    <w:rsid w:val="008F43A4"/>
    <w:rsid w:val="008F5C35"/>
    <w:rsid w:val="009019BD"/>
    <w:rsid w:val="00903D85"/>
    <w:rsid w:val="00903F6E"/>
    <w:rsid w:val="009044C5"/>
    <w:rsid w:val="00905E55"/>
    <w:rsid w:val="00915627"/>
    <w:rsid w:val="00915C26"/>
    <w:rsid w:val="00916ADC"/>
    <w:rsid w:val="00921445"/>
    <w:rsid w:val="0092251B"/>
    <w:rsid w:val="00922B6F"/>
    <w:rsid w:val="00922EBF"/>
    <w:rsid w:val="00924429"/>
    <w:rsid w:val="00926FBD"/>
    <w:rsid w:val="009347EA"/>
    <w:rsid w:val="009458FE"/>
    <w:rsid w:val="009465F2"/>
    <w:rsid w:val="0094673D"/>
    <w:rsid w:val="00946E69"/>
    <w:rsid w:val="00950BC5"/>
    <w:rsid w:val="00961D6C"/>
    <w:rsid w:val="009652A2"/>
    <w:rsid w:val="00965BA7"/>
    <w:rsid w:val="00967092"/>
    <w:rsid w:val="00967223"/>
    <w:rsid w:val="009716F9"/>
    <w:rsid w:val="00975D7C"/>
    <w:rsid w:val="00980F1E"/>
    <w:rsid w:val="00980FFA"/>
    <w:rsid w:val="009854BA"/>
    <w:rsid w:val="00985A44"/>
    <w:rsid w:val="00986782"/>
    <w:rsid w:val="00987959"/>
    <w:rsid w:val="00991B52"/>
    <w:rsid w:val="00994196"/>
    <w:rsid w:val="009A113A"/>
    <w:rsid w:val="009B405B"/>
    <w:rsid w:val="009B5EE3"/>
    <w:rsid w:val="009B75BD"/>
    <w:rsid w:val="009B76A5"/>
    <w:rsid w:val="009C2CAE"/>
    <w:rsid w:val="009C4900"/>
    <w:rsid w:val="009D0C2B"/>
    <w:rsid w:val="009D0F95"/>
    <w:rsid w:val="009D40F3"/>
    <w:rsid w:val="009D54D0"/>
    <w:rsid w:val="009D7093"/>
    <w:rsid w:val="009D7C92"/>
    <w:rsid w:val="009E2769"/>
    <w:rsid w:val="009E420A"/>
    <w:rsid w:val="009F2018"/>
    <w:rsid w:val="009F44B0"/>
    <w:rsid w:val="00A0188C"/>
    <w:rsid w:val="00A032CA"/>
    <w:rsid w:val="00A06F0C"/>
    <w:rsid w:val="00A100E2"/>
    <w:rsid w:val="00A20C65"/>
    <w:rsid w:val="00A353E6"/>
    <w:rsid w:val="00A3548E"/>
    <w:rsid w:val="00A43308"/>
    <w:rsid w:val="00A4361A"/>
    <w:rsid w:val="00A443CD"/>
    <w:rsid w:val="00A47381"/>
    <w:rsid w:val="00A500D7"/>
    <w:rsid w:val="00A50820"/>
    <w:rsid w:val="00A52F68"/>
    <w:rsid w:val="00A54432"/>
    <w:rsid w:val="00A56F39"/>
    <w:rsid w:val="00A61BAE"/>
    <w:rsid w:val="00A61F5B"/>
    <w:rsid w:val="00A63E14"/>
    <w:rsid w:val="00A65E92"/>
    <w:rsid w:val="00A70536"/>
    <w:rsid w:val="00A72739"/>
    <w:rsid w:val="00A74976"/>
    <w:rsid w:val="00A80CA1"/>
    <w:rsid w:val="00A81C38"/>
    <w:rsid w:val="00A85D06"/>
    <w:rsid w:val="00A86563"/>
    <w:rsid w:val="00A9218B"/>
    <w:rsid w:val="00A96757"/>
    <w:rsid w:val="00A97ABA"/>
    <w:rsid w:val="00AA1150"/>
    <w:rsid w:val="00AA6E75"/>
    <w:rsid w:val="00AB0B62"/>
    <w:rsid w:val="00AB353D"/>
    <w:rsid w:val="00AB6966"/>
    <w:rsid w:val="00AC451E"/>
    <w:rsid w:val="00AC5108"/>
    <w:rsid w:val="00AC7B92"/>
    <w:rsid w:val="00AE275E"/>
    <w:rsid w:val="00AE57FB"/>
    <w:rsid w:val="00AE6FF4"/>
    <w:rsid w:val="00AF0BA9"/>
    <w:rsid w:val="00AF113F"/>
    <w:rsid w:val="00AF4031"/>
    <w:rsid w:val="00AF427B"/>
    <w:rsid w:val="00AF58A0"/>
    <w:rsid w:val="00AF771E"/>
    <w:rsid w:val="00B02F25"/>
    <w:rsid w:val="00B14EF7"/>
    <w:rsid w:val="00B21D76"/>
    <w:rsid w:val="00B27B8D"/>
    <w:rsid w:val="00B3270A"/>
    <w:rsid w:val="00B328F2"/>
    <w:rsid w:val="00B42FAE"/>
    <w:rsid w:val="00B43DB9"/>
    <w:rsid w:val="00B44632"/>
    <w:rsid w:val="00B50868"/>
    <w:rsid w:val="00B51B01"/>
    <w:rsid w:val="00B53D54"/>
    <w:rsid w:val="00B55C9D"/>
    <w:rsid w:val="00B57D8A"/>
    <w:rsid w:val="00B60BBE"/>
    <w:rsid w:val="00B63D02"/>
    <w:rsid w:val="00B6716F"/>
    <w:rsid w:val="00B67840"/>
    <w:rsid w:val="00B748FB"/>
    <w:rsid w:val="00B76BA9"/>
    <w:rsid w:val="00B87014"/>
    <w:rsid w:val="00B9079D"/>
    <w:rsid w:val="00B93DA6"/>
    <w:rsid w:val="00BA2084"/>
    <w:rsid w:val="00BA360E"/>
    <w:rsid w:val="00BB0EA9"/>
    <w:rsid w:val="00BB2035"/>
    <w:rsid w:val="00BB75E9"/>
    <w:rsid w:val="00BC5EAC"/>
    <w:rsid w:val="00BC7A48"/>
    <w:rsid w:val="00BD408B"/>
    <w:rsid w:val="00BE0295"/>
    <w:rsid w:val="00BE1EFB"/>
    <w:rsid w:val="00BE32D3"/>
    <w:rsid w:val="00BE4A22"/>
    <w:rsid w:val="00BF11F7"/>
    <w:rsid w:val="00BF7581"/>
    <w:rsid w:val="00C016E4"/>
    <w:rsid w:val="00C02B0E"/>
    <w:rsid w:val="00C119C4"/>
    <w:rsid w:val="00C125FF"/>
    <w:rsid w:val="00C12BCE"/>
    <w:rsid w:val="00C1785B"/>
    <w:rsid w:val="00C23F99"/>
    <w:rsid w:val="00C27158"/>
    <w:rsid w:val="00C27A38"/>
    <w:rsid w:val="00C27C96"/>
    <w:rsid w:val="00C32185"/>
    <w:rsid w:val="00C323AA"/>
    <w:rsid w:val="00C327A2"/>
    <w:rsid w:val="00C34275"/>
    <w:rsid w:val="00C354D2"/>
    <w:rsid w:val="00C3758D"/>
    <w:rsid w:val="00C435DD"/>
    <w:rsid w:val="00C44D31"/>
    <w:rsid w:val="00C55995"/>
    <w:rsid w:val="00C5734E"/>
    <w:rsid w:val="00C57CD8"/>
    <w:rsid w:val="00C62DB1"/>
    <w:rsid w:val="00C649DB"/>
    <w:rsid w:val="00C65732"/>
    <w:rsid w:val="00C73908"/>
    <w:rsid w:val="00C77A49"/>
    <w:rsid w:val="00C85B57"/>
    <w:rsid w:val="00C91584"/>
    <w:rsid w:val="00C92433"/>
    <w:rsid w:val="00C9285C"/>
    <w:rsid w:val="00C9355B"/>
    <w:rsid w:val="00C967E5"/>
    <w:rsid w:val="00C97739"/>
    <w:rsid w:val="00CA1C64"/>
    <w:rsid w:val="00CA2197"/>
    <w:rsid w:val="00CB19CF"/>
    <w:rsid w:val="00CB24F1"/>
    <w:rsid w:val="00CB2BD4"/>
    <w:rsid w:val="00CB3211"/>
    <w:rsid w:val="00CB78D6"/>
    <w:rsid w:val="00CC0FD8"/>
    <w:rsid w:val="00CC6325"/>
    <w:rsid w:val="00CD1AC0"/>
    <w:rsid w:val="00CD28EE"/>
    <w:rsid w:val="00CE50FE"/>
    <w:rsid w:val="00CF4A78"/>
    <w:rsid w:val="00D0348C"/>
    <w:rsid w:val="00D04014"/>
    <w:rsid w:val="00D07609"/>
    <w:rsid w:val="00D07CBC"/>
    <w:rsid w:val="00D14005"/>
    <w:rsid w:val="00D14A98"/>
    <w:rsid w:val="00D17319"/>
    <w:rsid w:val="00D21DCA"/>
    <w:rsid w:val="00D23649"/>
    <w:rsid w:val="00D23A41"/>
    <w:rsid w:val="00D25DA1"/>
    <w:rsid w:val="00D31067"/>
    <w:rsid w:val="00D37182"/>
    <w:rsid w:val="00D40136"/>
    <w:rsid w:val="00D422DD"/>
    <w:rsid w:val="00D431CD"/>
    <w:rsid w:val="00D45C25"/>
    <w:rsid w:val="00D4624E"/>
    <w:rsid w:val="00D506CC"/>
    <w:rsid w:val="00D540B0"/>
    <w:rsid w:val="00D635AA"/>
    <w:rsid w:val="00D64B76"/>
    <w:rsid w:val="00D74614"/>
    <w:rsid w:val="00D7607A"/>
    <w:rsid w:val="00D77014"/>
    <w:rsid w:val="00D77D31"/>
    <w:rsid w:val="00D807E4"/>
    <w:rsid w:val="00D82A85"/>
    <w:rsid w:val="00D87738"/>
    <w:rsid w:val="00D900D2"/>
    <w:rsid w:val="00D906ED"/>
    <w:rsid w:val="00D94FA7"/>
    <w:rsid w:val="00D97F39"/>
    <w:rsid w:val="00DA1422"/>
    <w:rsid w:val="00DA4534"/>
    <w:rsid w:val="00DA4DF2"/>
    <w:rsid w:val="00DA4E42"/>
    <w:rsid w:val="00DB0F5D"/>
    <w:rsid w:val="00DB1A10"/>
    <w:rsid w:val="00DB5346"/>
    <w:rsid w:val="00DB74F0"/>
    <w:rsid w:val="00DC14E2"/>
    <w:rsid w:val="00DC658F"/>
    <w:rsid w:val="00DD02C1"/>
    <w:rsid w:val="00DD2B49"/>
    <w:rsid w:val="00DD33CA"/>
    <w:rsid w:val="00DE0103"/>
    <w:rsid w:val="00DE59CB"/>
    <w:rsid w:val="00E02DFE"/>
    <w:rsid w:val="00E15606"/>
    <w:rsid w:val="00E20CE5"/>
    <w:rsid w:val="00E33062"/>
    <w:rsid w:val="00E410F3"/>
    <w:rsid w:val="00E42FCC"/>
    <w:rsid w:val="00E4382A"/>
    <w:rsid w:val="00E441DB"/>
    <w:rsid w:val="00E4691C"/>
    <w:rsid w:val="00E52838"/>
    <w:rsid w:val="00E52874"/>
    <w:rsid w:val="00E53C35"/>
    <w:rsid w:val="00E5729C"/>
    <w:rsid w:val="00E57E73"/>
    <w:rsid w:val="00E60198"/>
    <w:rsid w:val="00E61DC8"/>
    <w:rsid w:val="00E63FA2"/>
    <w:rsid w:val="00E73945"/>
    <w:rsid w:val="00E77930"/>
    <w:rsid w:val="00E801B0"/>
    <w:rsid w:val="00E81C0B"/>
    <w:rsid w:val="00E843D9"/>
    <w:rsid w:val="00E90DB4"/>
    <w:rsid w:val="00EB0C70"/>
    <w:rsid w:val="00EB19FF"/>
    <w:rsid w:val="00EB32FC"/>
    <w:rsid w:val="00EC01E5"/>
    <w:rsid w:val="00EC4702"/>
    <w:rsid w:val="00EC7190"/>
    <w:rsid w:val="00ED12D2"/>
    <w:rsid w:val="00ED187B"/>
    <w:rsid w:val="00ED1EA9"/>
    <w:rsid w:val="00ED5C22"/>
    <w:rsid w:val="00EE1CA0"/>
    <w:rsid w:val="00EE5098"/>
    <w:rsid w:val="00EF211C"/>
    <w:rsid w:val="00EF5D3E"/>
    <w:rsid w:val="00EF6F39"/>
    <w:rsid w:val="00F02F47"/>
    <w:rsid w:val="00F03829"/>
    <w:rsid w:val="00F130DD"/>
    <w:rsid w:val="00F21FD8"/>
    <w:rsid w:val="00F2335D"/>
    <w:rsid w:val="00F25656"/>
    <w:rsid w:val="00F2630E"/>
    <w:rsid w:val="00F31948"/>
    <w:rsid w:val="00F339E5"/>
    <w:rsid w:val="00F33F0C"/>
    <w:rsid w:val="00F36146"/>
    <w:rsid w:val="00F36F8D"/>
    <w:rsid w:val="00F37BF1"/>
    <w:rsid w:val="00F37D1A"/>
    <w:rsid w:val="00F37DAE"/>
    <w:rsid w:val="00F40ECF"/>
    <w:rsid w:val="00F43B79"/>
    <w:rsid w:val="00F539C8"/>
    <w:rsid w:val="00F60494"/>
    <w:rsid w:val="00F70B9E"/>
    <w:rsid w:val="00F72508"/>
    <w:rsid w:val="00F761CB"/>
    <w:rsid w:val="00F76D03"/>
    <w:rsid w:val="00F77208"/>
    <w:rsid w:val="00F823FD"/>
    <w:rsid w:val="00F83D7F"/>
    <w:rsid w:val="00F84E96"/>
    <w:rsid w:val="00F85E35"/>
    <w:rsid w:val="00F90E12"/>
    <w:rsid w:val="00F93C6B"/>
    <w:rsid w:val="00F95439"/>
    <w:rsid w:val="00F96778"/>
    <w:rsid w:val="00F96FC9"/>
    <w:rsid w:val="00FA0C51"/>
    <w:rsid w:val="00FA5664"/>
    <w:rsid w:val="00FB38E4"/>
    <w:rsid w:val="00FB54F7"/>
    <w:rsid w:val="00FC0506"/>
    <w:rsid w:val="00FC475A"/>
    <w:rsid w:val="00FD1ED4"/>
    <w:rsid w:val="00FD2B68"/>
    <w:rsid w:val="00FD4CC9"/>
    <w:rsid w:val="00FE44D7"/>
    <w:rsid w:val="00FE7C02"/>
    <w:rsid w:val="00FF0EF0"/>
    <w:rsid w:val="00FF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E1E47-7184-4F64-99F7-DCDC9BFB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basedOn w:val="a3"/>
    <w:next w:val="a3"/>
    <w:link w:val="11"/>
    <w:uiPriority w:val="9"/>
    <w:qFormat/>
    <w:rsid w:val="00B508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3"/>
    <w:link w:val="40"/>
    <w:qFormat/>
    <w:rsid w:val="00F954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F95439"/>
    <w:rPr>
      <w:rFonts w:ascii="Times New Roman" w:eastAsia="Times New Roman" w:hAnsi="Times New Roman" w:cs="Times New Roman"/>
      <w:b/>
      <w:bCs/>
      <w:sz w:val="24"/>
      <w:szCs w:val="24"/>
      <w:lang w:eastAsia="ru-RU"/>
    </w:rPr>
  </w:style>
  <w:style w:type="paragraph" w:styleId="a7">
    <w:name w:val="Normal (Web)"/>
    <w:basedOn w:val="a3"/>
    <w:rsid w:val="00F95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B51B01"/>
    <w:pPr>
      <w:spacing w:after="0" w:line="240" w:lineRule="auto"/>
    </w:pPr>
    <w:rPr>
      <w:rFonts w:ascii="Calibri" w:eastAsia="Times New Roman" w:hAnsi="Calibri" w:cs="Times New Roman"/>
    </w:rPr>
  </w:style>
  <w:style w:type="paragraph" w:customStyle="1" w:styleId="a">
    <w:name w:val="Пункт Знак"/>
    <w:basedOn w:val="a3"/>
    <w:rsid w:val="00727891"/>
    <w:pPr>
      <w:numPr>
        <w:ilvl w:val="1"/>
        <w:numId w:val="1"/>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727891"/>
    <w:pPr>
      <w:numPr>
        <w:ilvl w:val="2"/>
      </w:numPr>
      <w:tabs>
        <w:tab w:val="clear" w:pos="1134"/>
      </w:tabs>
    </w:pPr>
  </w:style>
  <w:style w:type="paragraph" w:customStyle="1" w:styleId="a1">
    <w:name w:val="Подподпункт"/>
    <w:basedOn w:val="a0"/>
    <w:rsid w:val="00727891"/>
    <w:pPr>
      <w:numPr>
        <w:ilvl w:val="3"/>
      </w:numPr>
      <w:tabs>
        <w:tab w:val="left" w:pos="1134"/>
        <w:tab w:val="left" w:pos="1418"/>
      </w:tabs>
    </w:pPr>
    <w:rPr>
      <w:snapToGrid/>
    </w:rPr>
  </w:style>
  <w:style w:type="paragraph" w:customStyle="1" w:styleId="a2">
    <w:name w:val="Подподподпункт"/>
    <w:basedOn w:val="a3"/>
    <w:rsid w:val="00727891"/>
    <w:pPr>
      <w:numPr>
        <w:ilvl w:val="4"/>
        <w:numId w:val="1"/>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727891"/>
    <w:pPr>
      <w:numPr>
        <w:numId w:val="1"/>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4">
    <w:name w:val="Пункт-4"/>
    <w:basedOn w:val="a3"/>
    <w:rsid w:val="00727891"/>
    <w:pPr>
      <w:spacing w:after="0" w:line="288" w:lineRule="auto"/>
      <w:jc w:val="both"/>
    </w:pPr>
    <w:rPr>
      <w:rFonts w:ascii="Times New Roman" w:eastAsia="Calibri" w:hAnsi="Times New Roman" w:cs="Times New Roman"/>
      <w:sz w:val="28"/>
      <w:szCs w:val="24"/>
      <w:lang w:eastAsia="ru-RU"/>
    </w:rPr>
  </w:style>
  <w:style w:type="character" w:customStyle="1" w:styleId="diffins">
    <w:name w:val="diff_ins"/>
    <w:basedOn w:val="a4"/>
    <w:rsid w:val="00727891"/>
  </w:style>
  <w:style w:type="paragraph" w:customStyle="1" w:styleId="Oaeno">
    <w:name w:val="Oaeno"/>
    <w:basedOn w:val="a3"/>
    <w:rsid w:val="00727891"/>
    <w:pPr>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3"/>
    <w:rsid w:val="0072789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11">
    <w:name w:val="Заголовок 1 Знак"/>
    <w:basedOn w:val="a4"/>
    <w:link w:val="10"/>
    <w:uiPriority w:val="9"/>
    <w:rsid w:val="00B50868"/>
    <w:rPr>
      <w:rFonts w:asciiTheme="majorHAnsi" w:eastAsiaTheme="majorEastAsia" w:hAnsiTheme="majorHAnsi" w:cstheme="majorBidi"/>
      <w:color w:val="2E74B5" w:themeColor="accent1" w:themeShade="BF"/>
      <w:sz w:val="32"/>
      <w:szCs w:val="32"/>
    </w:rPr>
  </w:style>
  <w:style w:type="paragraph" w:styleId="a9">
    <w:name w:val="Balloon Text"/>
    <w:basedOn w:val="a3"/>
    <w:link w:val="aa"/>
    <w:uiPriority w:val="99"/>
    <w:semiHidden/>
    <w:unhideWhenUsed/>
    <w:rsid w:val="000C41EA"/>
    <w:pPr>
      <w:spacing w:after="0" w:line="240" w:lineRule="auto"/>
    </w:pPr>
    <w:rPr>
      <w:rFonts w:ascii="Segoe UI" w:hAnsi="Segoe UI" w:cs="Segoe UI"/>
      <w:sz w:val="18"/>
      <w:szCs w:val="18"/>
    </w:rPr>
  </w:style>
  <w:style w:type="character" w:customStyle="1" w:styleId="aa">
    <w:name w:val="Текст выноски Знак"/>
    <w:basedOn w:val="a4"/>
    <w:link w:val="a9"/>
    <w:uiPriority w:val="99"/>
    <w:semiHidden/>
    <w:rsid w:val="000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85B8-5834-4EAB-9A66-12A616CC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30196</Words>
  <Characters>172121</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Кочнева</cp:lastModifiedBy>
  <cp:revision>3</cp:revision>
  <cp:lastPrinted>2018-12-27T08:18:00Z</cp:lastPrinted>
  <dcterms:created xsi:type="dcterms:W3CDTF">2019-01-25T07:47:00Z</dcterms:created>
  <dcterms:modified xsi:type="dcterms:W3CDTF">2019-01-25T07:48:00Z</dcterms:modified>
</cp:coreProperties>
</file>