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4B" w:rsidRDefault="000C5A4B" w:rsidP="000C5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4B">
        <w:rPr>
          <w:rFonts w:ascii="Times New Roman" w:hAnsi="Times New Roman"/>
          <w:b/>
          <w:sz w:val="28"/>
          <w:szCs w:val="28"/>
        </w:rPr>
        <w:t>Перечень зон деятельности</w:t>
      </w:r>
    </w:p>
    <w:p w:rsidR="000C5A4B" w:rsidRPr="000C5A4B" w:rsidRDefault="000C5A4B" w:rsidP="000C5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5A4B" w:rsidRDefault="000C5A4B" w:rsidP="000C5A4B">
      <w:pPr>
        <w:spacing w:after="0"/>
        <w:rPr>
          <w:rFonts w:ascii="Times New Roman" w:hAnsi="Times New Roman"/>
          <w:sz w:val="24"/>
          <w:szCs w:val="24"/>
        </w:rPr>
      </w:pPr>
      <w:r w:rsidRPr="0052746E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 </w:t>
      </w:r>
      <w:r w:rsidRPr="00354702">
        <w:rPr>
          <w:rFonts w:ascii="Times New Roman" w:hAnsi="Times New Roman"/>
          <w:sz w:val="24"/>
          <w:szCs w:val="24"/>
        </w:rPr>
        <w:t xml:space="preserve">зон деятельности сетевой организации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5470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54702">
        <w:rPr>
          <w:rFonts w:ascii="Times New Roman" w:hAnsi="Times New Roman"/>
          <w:sz w:val="24"/>
          <w:szCs w:val="24"/>
        </w:rPr>
        <w:t>Тейковское</w:t>
      </w:r>
      <w:proofErr w:type="spellEnd"/>
      <w:r w:rsidRPr="00354702">
        <w:rPr>
          <w:rFonts w:ascii="Times New Roman" w:hAnsi="Times New Roman"/>
          <w:sz w:val="24"/>
          <w:szCs w:val="24"/>
        </w:rPr>
        <w:t xml:space="preserve"> сетевое предприятие» определяемых в соответствии с границами балансовой принадлежности электросетевого хозяйства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55C7">
        <w:rPr>
          <w:rFonts w:ascii="Times New Roman" w:hAnsi="Times New Roman"/>
          <w:b/>
          <w:sz w:val="28"/>
          <w:szCs w:val="28"/>
        </w:rPr>
        <w:t>г. Тейково без м. Красные Сосенки,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C55C7">
        <w:rPr>
          <w:rFonts w:ascii="Times New Roman" w:hAnsi="Times New Roman"/>
          <w:b/>
          <w:sz w:val="28"/>
          <w:szCs w:val="28"/>
        </w:rPr>
        <w:t>Тейковский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район пос. Нерль, 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C55C7">
        <w:rPr>
          <w:rFonts w:ascii="Times New Roman" w:hAnsi="Times New Roman"/>
          <w:b/>
          <w:sz w:val="28"/>
          <w:szCs w:val="28"/>
        </w:rPr>
        <w:t>Тейковский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район</w:t>
      </w:r>
      <w:bookmarkStart w:id="0" w:name="_GoBack"/>
      <w:bookmarkEnd w:id="0"/>
      <w:r w:rsidRPr="00AC55C7">
        <w:rPr>
          <w:rFonts w:ascii="Times New Roman" w:hAnsi="Times New Roman"/>
          <w:b/>
          <w:sz w:val="28"/>
          <w:szCs w:val="28"/>
        </w:rPr>
        <w:t>.</w:t>
      </w:r>
    </w:p>
    <w:p w:rsidR="00DB3C76" w:rsidRDefault="00DB3C76"/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BC4"/>
    <w:multiLevelType w:val="hybridMultilevel"/>
    <w:tmpl w:val="A7D65A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B"/>
    <w:rsid w:val="000C5A4B"/>
    <w:rsid w:val="00DB3C76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85A8-A640-49DC-8785-B30EBF3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4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Наталья</cp:lastModifiedBy>
  <cp:revision>2</cp:revision>
  <dcterms:created xsi:type="dcterms:W3CDTF">2022-02-18T12:26:00Z</dcterms:created>
  <dcterms:modified xsi:type="dcterms:W3CDTF">2022-02-18T12:26:00Z</dcterms:modified>
</cp:coreProperties>
</file>